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6A" w:rsidRDefault="0007446A" w:rsidP="00AC0156">
      <w:pPr>
        <w:pStyle w:val="a9"/>
        <w:jc w:val="center"/>
      </w:pPr>
    </w:p>
    <w:p w:rsidR="00AC0156" w:rsidRPr="00BA11C4" w:rsidRDefault="00AC0156" w:rsidP="00AC0156">
      <w:pPr>
        <w:pStyle w:val="a9"/>
        <w:jc w:val="center"/>
      </w:pPr>
      <w:r>
        <w:rPr>
          <w:noProof/>
          <w:lang w:eastAsia="ru-RU"/>
        </w:rPr>
        <w:drawing>
          <wp:inline distT="0" distB="0" distL="0" distR="0">
            <wp:extent cx="441136" cy="56916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39806" cy="567444"/>
                    </a:xfrm>
                    <a:prstGeom prst="rect">
                      <a:avLst/>
                    </a:prstGeom>
                    <a:noFill/>
                    <a:ln w="9525">
                      <a:noFill/>
                      <a:miter lim="800000"/>
                      <a:headEnd/>
                      <a:tailEnd/>
                    </a:ln>
                  </pic:spPr>
                </pic:pic>
              </a:graphicData>
            </a:graphic>
          </wp:inline>
        </w:drawing>
      </w:r>
    </w:p>
    <w:p w:rsidR="00AC0156" w:rsidRPr="002B3D4F" w:rsidRDefault="00AC0156" w:rsidP="00AC0156">
      <w:pPr>
        <w:pStyle w:val="a9"/>
        <w:jc w:val="center"/>
        <w:rPr>
          <w:rFonts w:ascii="Times New Roman" w:hAnsi="Times New Roman"/>
          <w:b/>
          <w:sz w:val="24"/>
          <w:szCs w:val="24"/>
        </w:rPr>
      </w:pPr>
      <w:r w:rsidRPr="002B3D4F">
        <w:rPr>
          <w:rFonts w:ascii="Times New Roman" w:hAnsi="Times New Roman"/>
          <w:b/>
          <w:sz w:val="24"/>
          <w:szCs w:val="24"/>
        </w:rPr>
        <w:t>Республика Карелия</w:t>
      </w:r>
    </w:p>
    <w:p w:rsidR="00AC0156" w:rsidRPr="002B3D4F" w:rsidRDefault="00AC0156" w:rsidP="00AC0156">
      <w:pPr>
        <w:pStyle w:val="a9"/>
        <w:jc w:val="center"/>
        <w:rPr>
          <w:rFonts w:ascii="Times New Roman" w:hAnsi="Times New Roman"/>
          <w:b/>
          <w:sz w:val="24"/>
          <w:szCs w:val="24"/>
        </w:rPr>
      </w:pPr>
      <w:proofErr w:type="spellStart"/>
      <w:r w:rsidRPr="002B3D4F">
        <w:rPr>
          <w:rFonts w:ascii="Times New Roman" w:hAnsi="Times New Roman"/>
          <w:b/>
          <w:sz w:val="24"/>
          <w:szCs w:val="24"/>
        </w:rPr>
        <w:t>Кемский</w:t>
      </w:r>
      <w:proofErr w:type="spellEnd"/>
      <w:r w:rsidRPr="002B3D4F">
        <w:rPr>
          <w:rFonts w:ascii="Times New Roman" w:hAnsi="Times New Roman"/>
          <w:b/>
          <w:sz w:val="24"/>
          <w:szCs w:val="24"/>
        </w:rPr>
        <w:t xml:space="preserve">   район</w:t>
      </w:r>
    </w:p>
    <w:p w:rsidR="00AC0156" w:rsidRPr="002B3D4F" w:rsidRDefault="00AC0156" w:rsidP="00AC0156">
      <w:pPr>
        <w:pStyle w:val="a9"/>
        <w:jc w:val="center"/>
        <w:rPr>
          <w:rFonts w:ascii="Times New Roman" w:hAnsi="Times New Roman"/>
          <w:b/>
          <w:sz w:val="24"/>
          <w:szCs w:val="24"/>
        </w:rPr>
      </w:pPr>
      <w:r w:rsidRPr="002B3D4F">
        <w:rPr>
          <w:rFonts w:ascii="Times New Roman" w:hAnsi="Times New Roman"/>
          <w:b/>
          <w:sz w:val="24"/>
          <w:szCs w:val="24"/>
        </w:rPr>
        <w:t xml:space="preserve">    Администрация </w:t>
      </w:r>
      <w:proofErr w:type="spellStart"/>
      <w:r w:rsidRPr="002B3D4F">
        <w:rPr>
          <w:rFonts w:ascii="Times New Roman" w:hAnsi="Times New Roman"/>
          <w:b/>
          <w:sz w:val="24"/>
          <w:szCs w:val="24"/>
        </w:rPr>
        <w:t>Кривопорожского</w:t>
      </w:r>
      <w:proofErr w:type="spellEnd"/>
      <w:r w:rsidRPr="002B3D4F">
        <w:rPr>
          <w:rFonts w:ascii="Times New Roman" w:hAnsi="Times New Roman"/>
          <w:b/>
          <w:sz w:val="24"/>
          <w:szCs w:val="24"/>
        </w:rPr>
        <w:t xml:space="preserve">  сельского поселения</w:t>
      </w:r>
    </w:p>
    <w:p w:rsidR="00AC0156" w:rsidRDefault="00AC0156" w:rsidP="00AC0156">
      <w:pPr>
        <w:pStyle w:val="a9"/>
        <w:jc w:val="center"/>
        <w:rPr>
          <w:sz w:val="24"/>
          <w:szCs w:val="24"/>
        </w:rPr>
      </w:pPr>
    </w:p>
    <w:p w:rsidR="00AC0156" w:rsidRPr="00783B79" w:rsidRDefault="00AC0156" w:rsidP="00AC0156">
      <w:pPr>
        <w:jc w:val="right"/>
        <w:rPr>
          <w:b/>
        </w:rPr>
      </w:pPr>
    </w:p>
    <w:p w:rsidR="00AC0156" w:rsidRPr="002B3D4F" w:rsidRDefault="00AC0156" w:rsidP="00AC0156">
      <w:pPr>
        <w:jc w:val="center"/>
        <w:rPr>
          <w:b/>
        </w:rPr>
      </w:pPr>
      <w:r w:rsidRPr="002B3D4F">
        <w:rPr>
          <w:b/>
        </w:rPr>
        <w:t>ПОСТАНОВЛЕНИЕ</w:t>
      </w:r>
    </w:p>
    <w:p w:rsidR="00AC0156" w:rsidRPr="00783B79" w:rsidRDefault="00AC0156" w:rsidP="00AC0156">
      <w:pPr>
        <w:jc w:val="center"/>
        <w:rPr>
          <w:b/>
          <w:sz w:val="28"/>
          <w:szCs w:val="28"/>
        </w:rPr>
      </w:pPr>
    </w:p>
    <w:p w:rsidR="00AC0156" w:rsidRPr="008A29B4" w:rsidRDefault="00AC0156" w:rsidP="00AC0156">
      <w:pPr>
        <w:jc w:val="center"/>
      </w:pPr>
    </w:p>
    <w:p w:rsidR="00AC0156" w:rsidRPr="00147EF4" w:rsidRDefault="00AC0156" w:rsidP="00AC0156">
      <w:pPr>
        <w:rPr>
          <w:b/>
        </w:rPr>
      </w:pPr>
      <w:r w:rsidRPr="00147EF4">
        <w:t xml:space="preserve">04 февраля  2015 года                                                 </w:t>
      </w:r>
      <w:r w:rsidR="00147EF4">
        <w:t xml:space="preserve">                     </w:t>
      </w:r>
      <w:r w:rsidRPr="00147EF4">
        <w:t xml:space="preserve">                  </w:t>
      </w:r>
      <w:r w:rsidR="007223DC">
        <w:t xml:space="preserve">  </w:t>
      </w:r>
      <w:r w:rsidRPr="00147EF4">
        <w:t xml:space="preserve">          № 9</w:t>
      </w:r>
    </w:p>
    <w:p w:rsidR="00AC0156" w:rsidRPr="003E1E5C" w:rsidRDefault="00AC0156" w:rsidP="00AC0156">
      <w:pPr>
        <w:jc w:val="both"/>
        <w:rPr>
          <w:b/>
        </w:rPr>
      </w:pPr>
    </w:p>
    <w:p w:rsidR="00147EF4" w:rsidRPr="00F21306" w:rsidRDefault="00147EF4" w:rsidP="00147EF4">
      <w:pPr>
        <w:rPr>
          <w:sz w:val="28"/>
          <w:szCs w:val="28"/>
        </w:rPr>
      </w:pPr>
    </w:p>
    <w:p w:rsidR="00147EF4" w:rsidRPr="00290E3B" w:rsidRDefault="00147EF4" w:rsidP="00147EF4">
      <w:pPr>
        <w:tabs>
          <w:tab w:val="left" w:pos="0"/>
        </w:tabs>
      </w:pPr>
      <w:r w:rsidRPr="00290E3B">
        <w:t xml:space="preserve"> О внесении изменений в   административный  регламент</w:t>
      </w:r>
    </w:p>
    <w:p w:rsidR="00147EF4" w:rsidRPr="00290E3B" w:rsidRDefault="00147EF4" w:rsidP="00147EF4">
      <w:pPr>
        <w:tabs>
          <w:tab w:val="left" w:pos="0"/>
        </w:tabs>
      </w:pPr>
      <w:r w:rsidRPr="00290E3B">
        <w:t xml:space="preserve">Администрации </w:t>
      </w:r>
      <w:proofErr w:type="spellStart"/>
      <w:r>
        <w:t>Кривопорожского</w:t>
      </w:r>
      <w:proofErr w:type="spellEnd"/>
      <w:r>
        <w:t xml:space="preserve"> </w:t>
      </w:r>
      <w:r w:rsidRPr="00290E3B">
        <w:t>сельского поселения</w:t>
      </w:r>
    </w:p>
    <w:p w:rsidR="00147EF4" w:rsidRPr="00290E3B" w:rsidRDefault="00147EF4" w:rsidP="00147EF4">
      <w:pPr>
        <w:tabs>
          <w:tab w:val="left" w:pos="0"/>
        </w:tabs>
      </w:pPr>
      <w:r w:rsidRPr="00290E3B">
        <w:t xml:space="preserve">по предоставлению муниципальной услуги </w:t>
      </w:r>
    </w:p>
    <w:p w:rsidR="00147EF4" w:rsidRPr="00290E3B" w:rsidRDefault="00147EF4" w:rsidP="00147EF4">
      <w:pPr>
        <w:tabs>
          <w:tab w:val="left" w:pos="0"/>
        </w:tabs>
      </w:pPr>
      <w:r w:rsidRPr="00290E3B">
        <w:t xml:space="preserve">«Выдача разрешений на снос зеленых насаждений», </w:t>
      </w:r>
    </w:p>
    <w:p w:rsidR="00147EF4" w:rsidRPr="00290E3B" w:rsidRDefault="00147EF4" w:rsidP="00147EF4">
      <w:pPr>
        <w:tabs>
          <w:tab w:val="left" w:pos="0"/>
        </w:tabs>
      </w:pPr>
      <w:proofErr w:type="gramStart"/>
      <w:r w:rsidRPr="00290E3B">
        <w:t>утвержденн</w:t>
      </w:r>
      <w:r>
        <w:t>ый</w:t>
      </w:r>
      <w:proofErr w:type="gramEnd"/>
      <w:r>
        <w:t xml:space="preserve"> постановлением Администрации</w:t>
      </w:r>
    </w:p>
    <w:p w:rsidR="00147EF4" w:rsidRPr="00290E3B" w:rsidRDefault="00147EF4" w:rsidP="00147EF4">
      <w:pPr>
        <w:tabs>
          <w:tab w:val="left" w:pos="0"/>
        </w:tabs>
      </w:pPr>
      <w:proofErr w:type="spellStart"/>
      <w:r>
        <w:t>Кривопорожского</w:t>
      </w:r>
      <w:proofErr w:type="spellEnd"/>
      <w:r w:rsidRPr="00290E3B">
        <w:t xml:space="preserve"> сельского поселения</w:t>
      </w:r>
      <w:r>
        <w:t xml:space="preserve"> № 38 от 03.09</w:t>
      </w:r>
      <w:r w:rsidRPr="00290E3B">
        <w:t>.2012г.</w:t>
      </w:r>
    </w:p>
    <w:p w:rsidR="00147EF4" w:rsidRPr="00043EDF" w:rsidRDefault="00147EF4" w:rsidP="00147EF4">
      <w:pPr>
        <w:tabs>
          <w:tab w:val="left" w:pos="0"/>
        </w:tabs>
        <w:rPr>
          <w:b/>
        </w:rPr>
      </w:pPr>
    </w:p>
    <w:p w:rsidR="00147EF4" w:rsidRPr="00043EDF" w:rsidRDefault="00147EF4" w:rsidP="00147EF4">
      <w:pPr>
        <w:tabs>
          <w:tab w:val="left" w:pos="0"/>
        </w:tabs>
        <w:jc w:val="both"/>
      </w:pPr>
    </w:p>
    <w:p w:rsidR="00147EF4" w:rsidRDefault="003E1E5C" w:rsidP="003E1E5C">
      <w:pPr>
        <w:autoSpaceDE w:val="0"/>
        <w:autoSpaceDN w:val="0"/>
        <w:adjustRightInd w:val="0"/>
        <w:jc w:val="both"/>
      </w:pPr>
      <w:r>
        <w:t>В целях приведения административного регламента в соответствие с действующим законодательством</w:t>
      </w:r>
    </w:p>
    <w:p w:rsidR="003E1E5C" w:rsidRPr="00F21306" w:rsidRDefault="003E1E5C" w:rsidP="003E1E5C">
      <w:pPr>
        <w:autoSpaceDE w:val="0"/>
        <w:autoSpaceDN w:val="0"/>
        <w:adjustRightInd w:val="0"/>
        <w:jc w:val="both"/>
      </w:pPr>
    </w:p>
    <w:p w:rsidR="00147EF4" w:rsidRDefault="00147EF4" w:rsidP="00147EF4">
      <w:pPr>
        <w:adjustRightInd w:val="0"/>
        <w:ind w:firstLine="720"/>
        <w:rPr>
          <w:b/>
        </w:rPr>
      </w:pPr>
      <w:r>
        <w:rPr>
          <w:b/>
        </w:rPr>
        <w:t xml:space="preserve">Администрация </w:t>
      </w:r>
      <w:proofErr w:type="spellStart"/>
      <w:r>
        <w:rPr>
          <w:b/>
        </w:rPr>
        <w:t>Кривопорож</w:t>
      </w:r>
      <w:r w:rsidRPr="00F21306">
        <w:rPr>
          <w:b/>
        </w:rPr>
        <w:t>ского</w:t>
      </w:r>
      <w:proofErr w:type="spellEnd"/>
      <w:r w:rsidRPr="00F21306">
        <w:rPr>
          <w:b/>
        </w:rPr>
        <w:t xml:space="preserve"> сельского поселения постановляет:</w:t>
      </w:r>
    </w:p>
    <w:p w:rsidR="00147EF4" w:rsidRPr="00F21306" w:rsidRDefault="00147EF4" w:rsidP="00147EF4">
      <w:pPr>
        <w:adjustRightInd w:val="0"/>
        <w:ind w:firstLine="720"/>
        <w:rPr>
          <w:b/>
        </w:rPr>
      </w:pPr>
    </w:p>
    <w:p w:rsidR="00147EF4" w:rsidRPr="00BE46BF" w:rsidRDefault="00147EF4" w:rsidP="00147EF4">
      <w:pPr>
        <w:tabs>
          <w:tab w:val="left" w:pos="0"/>
        </w:tabs>
      </w:pPr>
      <w:r w:rsidRPr="00BE46BF">
        <w:t xml:space="preserve">            1</w:t>
      </w:r>
      <w:r>
        <w:t xml:space="preserve">.  Пункт 1 раздела </w:t>
      </w:r>
      <w:r>
        <w:rPr>
          <w:lang w:val="en-US"/>
        </w:rPr>
        <w:t>I</w:t>
      </w:r>
      <w:r w:rsidRPr="00BE46BF">
        <w:t xml:space="preserve"> регламента</w:t>
      </w:r>
      <w:r>
        <w:t xml:space="preserve">  Администрации </w:t>
      </w:r>
      <w:proofErr w:type="spellStart"/>
      <w:r>
        <w:t>Кривопорож</w:t>
      </w:r>
      <w:r w:rsidRPr="00290E3B">
        <w:t>ского</w:t>
      </w:r>
      <w:proofErr w:type="spellEnd"/>
      <w:r w:rsidRPr="00290E3B">
        <w:t xml:space="preserve"> сельского поселения</w:t>
      </w:r>
      <w:r>
        <w:t xml:space="preserve"> </w:t>
      </w:r>
      <w:r w:rsidRPr="00290E3B">
        <w:t>«Выдача разрешений на снос зеленых насаждений»</w:t>
      </w:r>
      <w:r>
        <w:t xml:space="preserve">  изложить в следующей редакции:</w:t>
      </w:r>
      <w:r w:rsidRPr="00BE46BF">
        <w:rPr>
          <w:rFonts w:eastAsia="Arial"/>
          <w:bCs/>
          <w:sz w:val="28"/>
          <w:szCs w:val="28"/>
        </w:rPr>
        <w:t xml:space="preserve"> </w:t>
      </w:r>
      <w:proofErr w:type="gramStart"/>
      <w:r w:rsidRPr="00BE46BF">
        <w:rPr>
          <w:rFonts w:eastAsia="Arial"/>
          <w:bCs/>
        </w:rPr>
        <w:t>«Административный регламент по предоставлению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расположенных на земельных участках, за исключением принадлежащих на праве собственности юридическим и физическим лицам, субъекту РФ – Республики Карелия и находящихся в федеральной собственности (далее — муниципальная услуга</w:t>
      </w:r>
      <w:proofErr w:type="gramEnd"/>
      <w:r w:rsidRPr="00BE46BF">
        <w:rPr>
          <w:rFonts w:eastAsia="Arial"/>
          <w:bCs/>
        </w:rPr>
        <w:t xml:space="preserve">), создания комфортных условий для участников отношений, возникающих при исполнении муниципальной услуги и устанавливает сроки и последовательность административных процедур и административных действий по </w:t>
      </w:r>
      <w:r>
        <w:rPr>
          <w:rFonts w:eastAsia="Arial"/>
          <w:bCs/>
        </w:rPr>
        <w:t>исполнению муниципальной услуги</w:t>
      </w:r>
      <w:r w:rsidRPr="00BE46BF">
        <w:rPr>
          <w:rFonts w:eastAsia="Arial"/>
          <w:bCs/>
        </w:rPr>
        <w:t>»</w:t>
      </w:r>
    </w:p>
    <w:p w:rsidR="00147EF4" w:rsidRPr="00BE46BF" w:rsidRDefault="00147EF4" w:rsidP="00147EF4">
      <w:pPr>
        <w:adjustRightInd w:val="0"/>
        <w:ind w:firstLine="720"/>
      </w:pPr>
      <w:r w:rsidRPr="00BE46BF">
        <w:t>2.</w:t>
      </w:r>
      <w:r w:rsidRPr="00BE46BF">
        <w:rPr>
          <w:lang w:val="en-US"/>
        </w:rPr>
        <w:t> </w:t>
      </w:r>
      <w:r w:rsidRPr="00BE46BF">
        <w:t xml:space="preserve"> Настоящее постановление разместить на официальном сайте администраци</w:t>
      </w:r>
      <w:r>
        <w:t xml:space="preserve">и </w:t>
      </w:r>
      <w:proofErr w:type="spellStart"/>
      <w:r>
        <w:t>Кривопорож</w:t>
      </w:r>
      <w:r w:rsidRPr="00BE46BF">
        <w:t>ского</w:t>
      </w:r>
      <w:proofErr w:type="spellEnd"/>
      <w:r w:rsidRPr="00BE46BF">
        <w:t xml:space="preserve"> сельского поселения.</w:t>
      </w:r>
    </w:p>
    <w:p w:rsidR="00147EF4" w:rsidRPr="00147EF4" w:rsidRDefault="00147EF4" w:rsidP="00147EF4">
      <w:pPr>
        <w:adjustRightInd w:val="0"/>
        <w:ind w:firstLine="720"/>
        <w:rPr>
          <w:color w:val="FF0000"/>
        </w:rPr>
      </w:pPr>
      <w:r w:rsidRPr="00BE46BF">
        <w:t xml:space="preserve">3.  </w:t>
      </w:r>
      <w:r>
        <w:t>Контроль над</w:t>
      </w:r>
      <w:r w:rsidRPr="00BE46BF">
        <w:t xml:space="preserve"> выполнением данного </w:t>
      </w:r>
      <w:r>
        <w:t>Постановления оставляю за собой.</w:t>
      </w:r>
    </w:p>
    <w:p w:rsidR="00AC0156" w:rsidRDefault="00AC0156" w:rsidP="00AC0156">
      <w:pPr>
        <w:jc w:val="both"/>
        <w:rPr>
          <w:b/>
        </w:rPr>
      </w:pPr>
    </w:p>
    <w:p w:rsidR="00AC0156" w:rsidRDefault="00AC0156" w:rsidP="00AC0156">
      <w:pPr>
        <w:jc w:val="both"/>
        <w:rPr>
          <w:b/>
        </w:rPr>
      </w:pPr>
    </w:p>
    <w:p w:rsidR="00AC0156" w:rsidRPr="00B11E8F" w:rsidRDefault="00AC0156" w:rsidP="00AC0156">
      <w:pPr>
        <w:jc w:val="both"/>
        <w:rPr>
          <w:b/>
        </w:rPr>
      </w:pPr>
    </w:p>
    <w:p w:rsidR="00AC0156" w:rsidRPr="00B11E8F" w:rsidRDefault="00AC0156" w:rsidP="00AC0156">
      <w:pPr>
        <w:jc w:val="both"/>
        <w:rPr>
          <w:b/>
        </w:rPr>
      </w:pPr>
    </w:p>
    <w:p w:rsidR="00AC0156" w:rsidRPr="00147EF4" w:rsidRDefault="00AC0156" w:rsidP="00AC0156">
      <w:r w:rsidRPr="00147EF4">
        <w:t xml:space="preserve">Глава </w:t>
      </w:r>
      <w:proofErr w:type="spellStart"/>
      <w:r w:rsidRPr="00147EF4">
        <w:t>Кривопорожского</w:t>
      </w:r>
      <w:proofErr w:type="spellEnd"/>
      <w:r w:rsidRPr="00147EF4">
        <w:t xml:space="preserve"> сельского поселения                     </w:t>
      </w:r>
      <w:r w:rsidR="00147EF4">
        <w:t xml:space="preserve">           </w:t>
      </w:r>
      <w:r w:rsidRPr="00147EF4">
        <w:t xml:space="preserve">      И.В.Дубовик                                                                                 </w:t>
      </w: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Pr>
        <w:jc w:val="right"/>
      </w:pPr>
    </w:p>
    <w:p w:rsidR="00AC0156" w:rsidRDefault="00AC0156" w:rsidP="00AC0156"/>
    <w:p w:rsidR="00AC0156" w:rsidRDefault="00AC0156" w:rsidP="00AC0156"/>
    <w:p w:rsidR="003A21EF" w:rsidRDefault="00AC0156" w:rsidP="00AC0156">
      <w:r>
        <w:t xml:space="preserve">                                                                                          </w:t>
      </w:r>
      <w:r w:rsidR="003A21EF">
        <w:t xml:space="preserve">                              </w:t>
      </w:r>
    </w:p>
    <w:p w:rsidR="003A21EF" w:rsidRDefault="003A21EF" w:rsidP="00AC0156"/>
    <w:p w:rsidR="003A21EF" w:rsidRDefault="003A21EF" w:rsidP="00AC0156"/>
    <w:p w:rsidR="00AC0156" w:rsidRDefault="003A21EF" w:rsidP="00AC0156">
      <w:r>
        <w:t xml:space="preserve">                                                                                                                         </w:t>
      </w:r>
      <w:r w:rsidR="00AC0156" w:rsidRPr="009B4277">
        <w:t>ПРИЛОЖЕНИЕ</w:t>
      </w:r>
      <w:r w:rsidR="00AC0156">
        <w:t xml:space="preserve"> </w:t>
      </w:r>
    </w:p>
    <w:p w:rsidR="00AC0156" w:rsidRDefault="00AC0156" w:rsidP="00AC0156">
      <w:pPr>
        <w:jc w:val="right"/>
      </w:pPr>
      <w:r>
        <w:t xml:space="preserve">к Постановлению Администрации </w:t>
      </w:r>
    </w:p>
    <w:p w:rsidR="00AC0156" w:rsidRDefault="00AC0156" w:rsidP="00AC0156">
      <w:pPr>
        <w:jc w:val="center"/>
      </w:pPr>
      <w:r>
        <w:t xml:space="preserve">                                                                                     </w:t>
      </w:r>
      <w:proofErr w:type="spellStart"/>
      <w:r>
        <w:t>Кривопорожского</w:t>
      </w:r>
      <w:proofErr w:type="spellEnd"/>
      <w:r>
        <w:t xml:space="preserve">  сельского поселения</w:t>
      </w:r>
    </w:p>
    <w:p w:rsidR="00AC0156" w:rsidRPr="009B4277" w:rsidRDefault="00AC0156" w:rsidP="00AC0156">
      <w:pPr>
        <w:jc w:val="right"/>
      </w:pPr>
      <w:r>
        <w:t xml:space="preserve"> № 9  от 04 февраля 2015 года</w:t>
      </w:r>
    </w:p>
    <w:p w:rsidR="00AC0156" w:rsidRPr="009B4277" w:rsidRDefault="00AC0156" w:rsidP="00AC0156">
      <w:pPr>
        <w:jc w:val="center"/>
      </w:pPr>
      <w:r>
        <w:t xml:space="preserve">  </w:t>
      </w:r>
      <w:r w:rsidRPr="009B4277">
        <w:t xml:space="preserve"> </w:t>
      </w:r>
    </w:p>
    <w:p w:rsidR="00AC0156" w:rsidRPr="009B4277" w:rsidRDefault="00AC0156" w:rsidP="00AC0156">
      <w:pPr>
        <w:jc w:val="center"/>
      </w:pPr>
    </w:p>
    <w:p w:rsidR="00AC0156" w:rsidRPr="009B4277" w:rsidRDefault="00AC0156" w:rsidP="00AC0156">
      <w:pPr>
        <w:jc w:val="center"/>
      </w:pPr>
    </w:p>
    <w:p w:rsidR="00AC0156" w:rsidRPr="009B4277" w:rsidRDefault="00AC0156" w:rsidP="00AC0156">
      <w:pPr>
        <w:widowControl w:val="0"/>
        <w:jc w:val="center"/>
        <w:rPr>
          <w:b/>
        </w:rPr>
      </w:pPr>
      <w:r w:rsidRPr="009B4277">
        <w:rPr>
          <w:b/>
        </w:rPr>
        <w:t xml:space="preserve">АДМИНИСТРАТИВНЫЙ РЕГЛАМЕНТ </w:t>
      </w:r>
    </w:p>
    <w:p w:rsidR="00AC0156" w:rsidRPr="009B4277" w:rsidRDefault="00AC0156" w:rsidP="00AC0156">
      <w:pPr>
        <w:widowControl w:val="0"/>
        <w:jc w:val="center"/>
        <w:rPr>
          <w:b/>
        </w:rPr>
      </w:pPr>
      <w:r w:rsidRPr="009B4277">
        <w:rPr>
          <w:b/>
        </w:rPr>
        <w:t xml:space="preserve">предоставления </w:t>
      </w:r>
      <w:r>
        <w:rPr>
          <w:b/>
        </w:rPr>
        <w:t>м</w:t>
      </w:r>
      <w:r w:rsidRPr="009B4277">
        <w:rPr>
          <w:b/>
        </w:rPr>
        <w:t>униципальной услуги</w:t>
      </w:r>
    </w:p>
    <w:p w:rsidR="00AC0156" w:rsidRPr="009B4277" w:rsidRDefault="00AC0156" w:rsidP="00AC0156">
      <w:pPr>
        <w:jc w:val="center"/>
        <w:rPr>
          <w:b/>
          <w:bCs/>
        </w:rPr>
      </w:pPr>
      <w:r w:rsidRPr="009B4277">
        <w:rPr>
          <w:b/>
          <w:bCs/>
        </w:rPr>
        <w:t xml:space="preserve"> «Выдача разрешений на  снос зеленых насаждений»</w:t>
      </w:r>
    </w:p>
    <w:p w:rsidR="00AC0156" w:rsidRPr="009B4277" w:rsidRDefault="00AC0156" w:rsidP="00AC0156">
      <w:pPr>
        <w:spacing w:line="100" w:lineRule="atLeast"/>
        <w:jc w:val="center"/>
      </w:pPr>
      <w:r w:rsidRPr="009B4277">
        <w:t xml:space="preserve"> </w:t>
      </w:r>
    </w:p>
    <w:p w:rsidR="00AC0156" w:rsidRPr="00390F1E" w:rsidRDefault="00AC0156" w:rsidP="00AC0156">
      <w:pPr>
        <w:spacing w:line="100" w:lineRule="atLeast"/>
        <w:jc w:val="center"/>
        <w:rPr>
          <w:b/>
        </w:rPr>
      </w:pPr>
      <w:r w:rsidRPr="00390F1E">
        <w:rPr>
          <w:b/>
        </w:rPr>
        <w:t>I. Общие положения</w:t>
      </w:r>
    </w:p>
    <w:p w:rsidR="00AC0156" w:rsidRPr="009B4277" w:rsidRDefault="00AC0156" w:rsidP="00AC0156">
      <w:pPr>
        <w:spacing w:line="100" w:lineRule="atLeast"/>
        <w:jc w:val="center"/>
        <w:rPr>
          <w:b/>
        </w:rPr>
      </w:pPr>
    </w:p>
    <w:p w:rsidR="00AC0156" w:rsidRPr="009B4277" w:rsidRDefault="00AC0156" w:rsidP="00AC0156">
      <w:pPr>
        <w:ind w:firstLine="705"/>
        <w:jc w:val="both"/>
        <w:rPr>
          <w:rFonts w:eastAsia="Arial"/>
          <w:bCs/>
        </w:rPr>
      </w:pPr>
      <w:r w:rsidRPr="009B4277">
        <w:rPr>
          <w:rFonts w:eastAsia="Arial"/>
          <w:bCs/>
        </w:rPr>
        <w:t xml:space="preserve">1. </w:t>
      </w:r>
      <w:proofErr w:type="gramStart"/>
      <w:r w:rsidRPr="00BE46BF">
        <w:rPr>
          <w:rFonts w:eastAsia="Arial"/>
          <w:bCs/>
        </w:rPr>
        <w:t>Административный регламент по предоставлению муниципальной услуги «Выдача разрешений на снос зеленых насаждений»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зеленых насаждений расположенных на земельных участках, за исключением принадлежащих на праве собственности юридическим и физическим лицам, субъекту РФ – Республики Карелия и находящихся в федеральной собственности (далее — муниципальная услуга</w:t>
      </w:r>
      <w:proofErr w:type="gramEnd"/>
      <w:r w:rsidRPr="00BE46BF">
        <w:rPr>
          <w:rFonts w:eastAsia="Arial"/>
          <w:bCs/>
        </w:rPr>
        <w:t xml:space="preserve">), создания комфортных условий для </w:t>
      </w:r>
      <w:proofErr w:type="gramStart"/>
      <w:r w:rsidRPr="00BE46BF">
        <w:rPr>
          <w:rFonts w:eastAsia="Arial"/>
          <w:bCs/>
        </w:rPr>
        <w:t>участников отношений, возникающих при исполнении муниципальной услуги и устанавливает</w:t>
      </w:r>
      <w:proofErr w:type="gramEnd"/>
      <w:r w:rsidRPr="00BE46BF">
        <w:rPr>
          <w:rFonts w:eastAsia="Arial"/>
          <w:bCs/>
        </w:rPr>
        <w:t xml:space="preserve"> сроки и последовательность административных процедур и административных действий по исполнению муниципальной услуги.</w:t>
      </w:r>
    </w:p>
    <w:p w:rsidR="00AC0156" w:rsidRPr="009B4277" w:rsidRDefault="00AC0156" w:rsidP="00AC0156">
      <w:pPr>
        <w:pStyle w:val="ConsPlusTitle"/>
        <w:widowControl/>
        <w:tabs>
          <w:tab w:val="left" w:pos="72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2. Муниципальная услуга </w:t>
      </w:r>
      <w:r>
        <w:rPr>
          <w:rFonts w:ascii="Times New Roman" w:hAnsi="Times New Roman" w:cs="Times New Roman"/>
          <w:b w:val="0"/>
          <w:sz w:val="24"/>
          <w:szCs w:val="24"/>
        </w:rPr>
        <w:t xml:space="preserve">предоставляется администрацией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(далее - администрация).</w:t>
      </w:r>
    </w:p>
    <w:p w:rsidR="00AC0156" w:rsidRPr="009B4277" w:rsidRDefault="00AC0156" w:rsidP="00AC0156">
      <w:pPr>
        <w:pStyle w:val="ConsPlusTitle"/>
        <w:widowControl/>
        <w:spacing w:line="100" w:lineRule="atLeast"/>
        <w:ind w:firstLine="705"/>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3. </w:t>
      </w:r>
      <w:r>
        <w:rPr>
          <w:rFonts w:ascii="Times New Roman" w:hAnsi="Times New Roman" w:cs="Times New Roman"/>
          <w:b w:val="0"/>
          <w:bCs w:val="0"/>
          <w:sz w:val="24"/>
          <w:szCs w:val="24"/>
        </w:rPr>
        <w:t>Предоставление муниципальной услуги</w:t>
      </w:r>
      <w:r w:rsidRPr="009B4277">
        <w:rPr>
          <w:rFonts w:ascii="Times New Roman" w:hAnsi="Times New Roman" w:cs="Times New Roman"/>
          <w:b w:val="0"/>
          <w:bCs w:val="0"/>
          <w:sz w:val="24"/>
          <w:szCs w:val="24"/>
        </w:rPr>
        <w:t xml:space="preserve"> по выдаче разрешений </w:t>
      </w:r>
      <w:r>
        <w:rPr>
          <w:rFonts w:ascii="Times New Roman" w:hAnsi="Times New Roman" w:cs="Times New Roman"/>
          <w:b w:val="0"/>
          <w:bCs w:val="0"/>
          <w:sz w:val="24"/>
          <w:szCs w:val="24"/>
        </w:rPr>
        <w:t xml:space="preserve">на снос зеленых насаждений </w:t>
      </w:r>
      <w:r w:rsidRPr="009B4277">
        <w:rPr>
          <w:rFonts w:ascii="Times New Roman" w:hAnsi="Times New Roman" w:cs="Times New Roman"/>
          <w:b w:val="0"/>
          <w:bCs w:val="0"/>
          <w:sz w:val="24"/>
          <w:szCs w:val="24"/>
        </w:rPr>
        <w:t xml:space="preserve">осуществляется в соответствии </w:t>
      </w:r>
      <w:proofErr w:type="gramStart"/>
      <w:r w:rsidRPr="009B4277">
        <w:rPr>
          <w:rFonts w:ascii="Times New Roman" w:hAnsi="Times New Roman" w:cs="Times New Roman"/>
          <w:b w:val="0"/>
          <w:bCs w:val="0"/>
          <w:sz w:val="24"/>
          <w:szCs w:val="24"/>
        </w:rPr>
        <w:t>с</w:t>
      </w:r>
      <w:proofErr w:type="gramEnd"/>
      <w:r w:rsidRPr="009B4277">
        <w:rPr>
          <w:rFonts w:ascii="Times New Roman" w:hAnsi="Times New Roman" w:cs="Times New Roman"/>
          <w:b w:val="0"/>
          <w:bCs w:val="0"/>
          <w:sz w:val="24"/>
          <w:szCs w:val="24"/>
        </w:rPr>
        <w:t xml:space="preserve">: </w:t>
      </w:r>
    </w:p>
    <w:p w:rsidR="00AC0156" w:rsidRPr="009B4277" w:rsidRDefault="00AC0156" w:rsidP="00AC0156">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Ко</w:t>
      </w:r>
      <w:r>
        <w:rPr>
          <w:rFonts w:ascii="Times New Roman" w:hAnsi="Times New Roman" w:cs="Times New Roman"/>
          <w:b w:val="0"/>
          <w:sz w:val="24"/>
          <w:szCs w:val="24"/>
        </w:rPr>
        <w:t>нституцией Российской Федерации;</w:t>
      </w:r>
    </w:p>
    <w:p w:rsidR="00AC0156" w:rsidRPr="009B4277" w:rsidRDefault="00AC0156" w:rsidP="00AC0156">
      <w:pPr>
        <w:pStyle w:val="ConsPlusTitle"/>
        <w:widowControl/>
        <w:tabs>
          <w:tab w:val="left" w:pos="990"/>
        </w:tabs>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Федеральным законом от 10 января 2002 года № 7-ФЗ «Об охране окружающей среды»;</w:t>
      </w:r>
    </w:p>
    <w:p w:rsidR="00AC0156" w:rsidRPr="009B4277" w:rsidRDefault="00AC0156" w:rsidP="00AC0156">
      <w:pPr>
        <w:ind w:firstLine="705"/>
        <w:jc w:val="both"/>
      </w:pPr>
      <w:r w:rsidRPr="009B4277">
        <w:t>- Федеральным законом от 6 октября 2003 года № 131-ФЗ «Об общих принципах организации местного самоуправления в Российской Федерации»;</w:t>
      </w:r>
    </w:p>
    <w:p w:rsidR="00AC0156" w:rsidRPr="009B4277" w:rsidRDefault="00AC0156" w:rsidP="00AC0156">
      <w:pPr>
        <w:pStyle w:val="a6"/>
        <w:ind w:firstLine="566"/>
        <w:jc w:val="both"/>
        <w:rPr>
          <w:rFonts w:ascii="Times New Roman" w:hAnsi="Times New Roman"/>
          <w:sz w:val="24"/>
          <w:szCs w:val="24"/>
        </w:rPr>
      </w:pPr>
      <w:r w:rsidRPr="009B4277">
        <w:rPr>
          <w:rFonts w:ascii="Times New Roman" w:hAnsi="Times New Roman"/>
          <w:sz w:val="24"/>
          <w:szCs w:val="24"/>
        </w:rPr>
        <w:t>- Федеральным законом от 2 мая 2006 года № 59-ФЗ «О порядке рассмотрения обращений граждан Российской Федерации».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Результатом исполнения </w:t>
      </w:r>
      <w:r>
        <w:rPr>
          <w:rFonts w:ascii="Times New Roman" w:hAnsi="Times New Roman" w:cs="Times New Roman"/>
          <w:b w:val="0"/>
          <w:sz w:val="24"/>
          <w:szCs w:val="24"/>
        </w:rPr>
        <w:t>м</w:t>
      </w:r>
      <w:r w:rsidRPr="009B4277">
        <w:rPr>
          <w:rFonts w:ascii="Times New Roman" w:hAnsi="Times New Roman" w:cs="Times New Roman"/>
          <w:b w:val="0"/>
          <w:sz w:val="24"/>
          <w:szCs w:val="24"/>
        </w:rPr>
        <w:t>униципальной услуги является выдача разрешений на снос зеленых насаждений (далее – Разрешение), либо предоставление мотивированного отказа в выдаче Разрешения.</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Разрешение выдается юридическим лицам, индивидуальным предпринимателям, физическим лицам  (далее – Заявители).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AC0156" w:rsidRPr="009B4277" w:rsidRDefault="00AC0156" w:rsidP="00AC0156">
      <w:pPr>
        <w:pStyle w:val="a5"/>
        <w:spacing w:before="0" w:after="0" w:line="100" w:lineRule="atLeast"/>
        <w:ind w:firstLine="585"/>
        <w:jc w:val="center"/>
        <w:rPr>
          <w:rFonts w:ascii="Times New Roman" w:hAnsi="Times New Roman"/>
          <w:bCs/>
          <w:szCs w:val="24"/>
        </w:rPr>
      </w:pPr>
    </w:p>
    <w:p w:rsidR="00AC0156" w:rsidRPr="00390F1E" w:rsidRDefault="00AC0156" w:rsidP="00AC0156">
      <w:pPr>
        <w:pStyle w:val="a5"/>
        <w:spacing w:before="0" w:after="0" w:line="100" w:lineRule="atLeast"/>
        <w:ind w:firstLine="585"/>
        <w:jc w:val="center"/>
        <w:rPr>
          <w:rFonts w:ascii="Times New Roman" w:hAnsi="Times New Roman"/>
          <w:b/>
          <w:bCs/>
          <w:szCs w:val="24"/>
        </w:rPr>
      </w:pPr>
      <w:r w:rsidRPr="00390F1E">
        <w:rPr>
          <w:rFonts w:ascii="Times New Roman" w:hAnsi="Times New Roman"/>
          <w:b/>
          <w:bCs/>
          <w:szCs w:val="24"/>
        </w:rPr>
        <w:t xml:space="preserve">II. Требования к порядку исполнения </w:t>
      </w:r>
      <w:r>
        <w:rPr>
          <w:rFonts w:ascii="Times New Roman" w:hAnsi="Times New Roman"/>
          <w:b/>
          <w:bCs/>
          <w:szCs w:val="24"/>
        </w:rPr>
        <w:t>м</w:t>
      </w:r>
      <w:r w:rsidRPr="00390F1E">
        <w:rPr>
          <w:rFonts w:ascii="Times New Roman" w:hAnsi="Times New Roman"/>
          <w:b/>
          <w:bCs/>
          <w:szCs w:val="24"/>
        </w:rPr>
        <w:t>униципальной услуги</w:t>
      </w:r>
    </w:p>
    <w:p w:rsidR="00AC0156" w:rsidRPr="009B4277" w:rsidRDefault="00AC0156" w:rsidP="00AC0156">
      <w:pPr>
        <w:pStyle w:val="ConsPlusTitle"/>
        <w:widowControl/>
        <w:spacing w:line="100" w:lineRule="atLeast"/>
        <w:jc w:val="center"/>
        <w:rPr>
          <w:rFonts w:ascii="Times New Roman" w:hAnsi="Times New Roman" w:cs="Times New Roman"/>
          <w:b w:val="0"/>
          <w:sz w:val="24"/>
          <w:szCs w:val="24"/>
        </w:rPr>
      </w:pPr>
    </w:p>
    <w:p w:rsidR="00AC0156"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Порядок информирования о правилах </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исполнения </w:t>
      </w:r>
      <w:r>
        <w:rPr>
          <w:rFonts w:ascii="Times New Roman" w:hAnsi="Times New Roman" w:cs="Times New Roman"/>
          <w:i/>
          <w:sz w:val="24"/>
          <w:szCs w:val="24"/>
        </w:rPr>
        <w:t>м</w:t>
      </w:r>
      <w:r w:rsidRPr="00390F1E">
        <w:rPr>
          <w:rFonts w:ascii="Times New Roman" w:hAnsi="Times New Roman" w:cs="Times New Roman"/>
          <w:i/>
          <w:sz w:val="24"/>
          <w:szCs w:val="24"/>
        </w:rPr>
        <w:t>униципальной услуги</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Место нахождения Администрации – </w:t>
      </w:r>
      <w:r>
        <w:rPr>
          <w:rFonts w:ascii="Times New Roman" w:hAnsi="Times New Roman" w:cs="Times New Roman"/>
          <w:b w:val="0"/>
          <w:sz w:val="24"/>
          <w:szCs w:val="24"/>
        </w:rPr>
        <w:t xml:space="preserve">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д.13</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sz w:val="24"/>
          <w:szCs w:val="24"/>
        </w:rPr>
        <w:t>7.</w:t>
      </w:r>
      <w:r>
        <w:rPr>
          <w:rFonts w:ascii="Times New Roman" w:hAnsi="Times New Roman" w:cs="Times New Roman"/>
          <w:sz w:val="24"/>
          <w:szCs w:val="24"/>
        </w:rPr>
        <w:t xml:space="preserve"> </w:t>
      </w:r>
      <w:r w:rsidRPr="009B4277">
        <w:rPr>
          <w:rFonts w:ascii="Times New Roman" w:hAnsi="Times New Roman" w:cs="Times New Roman"/>
          <w:sz w:val="24"/>
          <w:szCs w:val="24"/>
        </w:rPr>
        <w:t xml:space="preserve">Почтовый адрес для направления документов и обращений: </w:t>
      </w:r>
      <w:r>
        <w:rPr>
          <w:rFonts w:ascii="Times New Roman" w:hAnsi="Times New Roman" w:cs="Times New Roman"/>
          <w:b w:val="0"/>
          <w:sz w:val="24"/>
          <w:szCs w:val="24"/>
        </w:rPr>
        <w:t xml:space="preserve">186622 Республика Карелия </w:t>
      </w:r>
      <w:proofErr w:type="spellStart"/>
      <w:r>
        <w:rPr>
          <w:rFonts w:ascii="Times New Roman" w:hAnsi="Times New Roman" w:cs="Times New Roman"/>
          <w:b w:val="0"/>
          <w:sz w:val="24"/>
          <w:szCs w:val="24"/>
        </w:rPr>
        <w:t>Кемский</w:t>
      </w:r>
      <w:proofErr w:type="spellEnd"/>
      <w:r>
        <w:rPr>
          <w:rFonts w:ascii="Times New Roman" w:hAnsi="Times New Roman" w:cs="Times New Roman"/>
          <w:b w:val="0"/>
          <w:sz w:val="24"/>
          <w:szCs w:val="24"/>
        </w:rPr>
        <w:t xml:space="preserve"> район п. Кривой Порог ул. Кольцевая д.13</w:t>
      </w:r>
    </w:p>
    <w:p w:rsidR="00AC0156" w:rsidRPr="000D3BB7" w:rsidRDefault="00AC0156" w:rsidP="00AC0156">
      <w:pPr>
        <w:pStyle w:val="ConsPlusTitle"/>
        <w:widowControl/>
        <w:tabs>
          <w:tab w:val="left" w:pos="0"/>
          <w:tab w:val="left" w:pos="975"/>
        </w:tabs>
        <w:spacing w:line="100" w:lineRule="atLeast"/>
        <w:jc w:val="both"/>
        <w:rPr>
          <w:rFonts w:ascii="Times New Roman" w:hAnsi="Times New Roman" w:cs="Times New Roman"/>
          <w:color w:val="000000"/>
          <w:spacing w:val="-6"/>
          <w:sz w:val="24"/>
          <w:szCs w:val="24"/>
        </w:rPr>
      </w:pPr>
      <w:r w:rsidRPr="009B4277">
        <w:rPr>
          <w:rFonts w:ascii="Times New Roman" w:hAnsi="Times New Roman" w:cs="Times New Roman"/>
          <w:color w:val="000000"/>
          <w:spacing w:val="-6"/>
          <w:sz w:val="24"/>
          <w:szCs w:val="24"/>
        </w:rPr>
        <w:t xml:space="preserve">             </w:t>
      </w:r>
      <w:r w:rsidRPr="009B4277">
        <w:rPr>
          <w:rFonts w:ascii="Times New Roman" w:hAnsi="Times New Roman" w:cs="Times New Roman"/>
          <w:sz w:val="24"/>
          <w:szCs w:val="24"/>
        </w:rPr>
        <w:t>8.</w:t>
      </w:r>
      <w:r>
        <w:rPr>
          <w:rFonts w:ascii="Times New Roman" w:hAnsi="Times New Roman" w:cs="Times New Roman"/>
          <w:sz w:val="24"/>
          <w:szCs w:val="24"/>
        </w:rPr>
        <w:t xml:space="preserve"> </w:t>
      </w:r>
      <w:r w:rsidRPr="009B4277">
        <w:rPr>
          <w:rFonts w:ascii="Times New Roman" w:hAnsi="Times New Roman" w:cs="Times New Roman"/>
          <w:sz w:val="24"/>
          <w:szCs w:val="24"/>
        </w:rPr>
        <w:t>Электронный адрес дл</w:t>
      </w:r>
      <w:r>
        <w:rPr>
          <w:rFonts w:ascii="Times New Roman" w:hAnsi="Times New Roman" w:cs="Times New Roman"/>
          <w:sz w:val="24"/>
          <w:szCs w:val="24"/>
        </w:rPr>
        <w:t xml:space="preserve">я направления обращений: </w:t>
      </w:r>
      <w:r w:rsidRPr="009B427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kripos</w:t>
      </w:r>
      <w:proofErr w:type="spellEnd"/>
      <w:r w:rsidRPr="00BF4220">
        <w:rPr>
          <w:rFonts w:ascii="Times New Roman" w:hAnsi="Times New Roman" w:cs="Times New Roman"/>
          <w:sz w:val="24"/>
          <w:szCs w:val="24"/>
        </w:rPr>
        <w:t>@</w:t>
      </w:r>
      <w:r w:rsidR="004D701E">
        <w:rPr>
          <w:rFonts w:ascii="Times New Roman" w:hAnsi="Times New Roman" w:cs="Times New Roman"/>
          <w:sz w:val="24"/>
          <w:szCs w:val="24"/>
          <w:lang w:val="en-US"/>
        </w:rPr>
        <w:t>inbox</w:t>
      </w:r>
      <w:r w:rsidRPr="0085072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AC0156" w:rsidRPr="009B4277" w:rsidRDefault="00AC0156" w:rsidP="00AC0156">
      <w:pPr>
        <w:shd w:val="clear" w:color="auto" w:fill="FFFFFF"/>
        <w:tabs>
          <w:tab w:val="left" w:pos="1483"/>
        </w:tabs>
        <w:spacing w:line="295" w:lineRule="exact"/>
      </w:pPr>
    </w:p>
    <w:p w:rsidR="00AC0156" w:rsidRPr="009B4277" w:rsidRDefault="00AC0156" w:rsidP="00AC0156">
      <w:pPr>
        <w:tabs>
          <w:tab w:val="left" w:pos="0"/>
        </w:tabs>
        <w:spacing w:line="100" w:lineRule="atLeast"/>
        <w:ind w:firstLine="709"/>
        <w:jc w:val="both"/>
      </w:pPr>
      <w:r w:rsidRPr="009B4277">
        <w:t>Часы приема Заявителей:</w:t>
      </w:r>
    </w:p>
    <w:tbl>
      <w:tblPr>
        <w:tblW w:w="0" w:type="auto"/>
        <w:tblInd w:w="55" w:type="dxa"/>
        <w:tblLayout w:type="fixed"/>
        <w:tblCellMar>
          <w:top w:w="55" w:type="dxa"/>
          <w:left w:w="55" w:type="dxa"/>
          <w:bottom w:w="55" w:type="dxa"/>
          <w:right w:w="55" w:type="dxa"/>
        </w:tblCellMar>
        <w:tblLook w:val="0000"/>
      </w:tblPr>
      <w:tblGrid>
        <w:gridCol w:w="5101"/>
        <w:gridCol w:w="4263"/>
      </w:tblGrid>
      <w:tr w:rsidR="00AC0156" w:rsidRPr="009B4277" w:rsidTr="009E479B">
        <w:trPr>
          <w:trHeight w:hRule="exact" w:val="522"/>
        </w:trPr>
        <w:tc>
          <w:tcPr>
            <w:tcW w:w="5101" w:type="dxa"/>
            <w:vMerge w:val="restart"/>
            <w:tcBorders>
              <w:top w:val="single" w:sz="1" w:space="0" w:color="000000"/>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Понедельник</w:t>
            </w:r>
          </w:p>
        </w:tc>
        <w:tc>
          <w:tcPr>
            <w:tcW w:w="4263" w:type="dxa"/>
            <w:vMerge w:val="restart"/>
            <w:tcBorders>
              <w:top w:val="single" w:sz="1" w:space="0" w:color="000000"/>
              <w:left w:val="single" w:sz="1" w:space="0" w:color="000000"/>
              <w:right w:val="single" w:sz="1" w:space="0" w:color="000000"/>
            </w:tcBorders>
          </w:tcPr>
          <w:p w:rsidR="00AC0156" w:rsidRPr="009B4277" w:rsidRDefault="00AC0156" w:rsidP="009E479B">
            <w:pPr>
              <w:pStyle w:val="ConsPlusNormal"/>
              <w:widowControl/>
              <w:tabs>
                <w:tab w:val="left" w:pos="2010"/>
              </w:tabs>
              <w:snapToGrid w:val="0"/>
              <w:ind w:firstLine="570"/>
              <w:rPr>
                <w:rFonts w:ascii="Times New Roman" w:hAnsi="Times New Roman" w:cs="Times New Roman"/>
                <w:sz w:val="24"/>
                <w:szCs w:val="24"/>
              </w:rPr>
            </w:pPr>
            <w:r w:rsidRPr="009B4277">
              <w:rPr>
                <w:rFonts w:ascii="Times New Roman" w:hAnsi="Times New Roman" w:cs="Times New Roman"/>
                <w:sz w:val="24"/>
                <w:szCs w:val="24"/>
              </w:rPr>
              <w:tab/>
            </w:r>
          </w:p>
          <w:p w:rsidR="00AC0156" w:rsidRPr="009B4277" w:rsidRDefault="00AC0156" w:rsidP="009E479B">
            <w:pPr>
              <w:pStyle w:val="ConsPlusNormal"/>
              <w:tabs>
                <w:tab w:val="left" w:pos="2010"/>
              </w:tabs>
              <w:snapToGrid w:val="0"/>
              <w:ind w:firstLine="570"/>
              <w:jc w:val="center"/>
              <w:rPr>
                <w:rFonts w:ascii="Times New Roman" w:hAnsi="Times New Roman" w:cs="Times New Roman"/>
                <w:sz w:val="24"/>
                <w:szCs w:val="24"/>
                <w:vertAlign w:val="superscript"/>
              </w:rPr>
            </w:pPr>
            <w:r w:rsidRPr="00850720">
              <w:rPr>
                <w:rFonts w:ascii="Times New Roman" w:hAnsi="Times New Roman" w:cs="Times New Roman"/>
                <w:sz w:val="24"/>
                <w:szCs w:val="24"/>
              </w:rPr>
              <w:t>9</w:t>
            </w:r>
            <w:r w:rsidRPr="009B4277">
              <w:rPr>
                <w:rFonts w:ascii="Times New Roman" w:hAnsi="Times New Roman" w:cs="Times New Roman"/>
                <w:sz w:val="24"/>
                <w:szCs w:val="24"/>
              </w:rPr>
              <w:t>.</w:t>
            </w:r>
            <w:r>
              <w:rPr>
                <w:rFonts w:ascii="Times New Roman" w:hAnsi="Times New Roman" w:cs="Times New Roman"/>
                <w:sz w:val="24"/>
                <w:szCs w:val="24"/>
              </w:rPr>
              <w:t>00 – 17.15</w:t>
            </w:r>
            <w:r w:rsidRPr="009B4277">
              <w:rPr>
                <w:rFonts w:ascii="Times New Roman" w:hAnsi="Times New Roman" w:cs="Times New Roman"/>
                <w:sz w:val="24"/>
                <w:szCs w:val="24"/>
              </w:rPr>
              <w:t xml:space="preserve"> </w:t>
            </w:r>
          </w:p>
        </w:tc>
      </w:tr>
      <w:tr w:rsidR="00AC0156" w:rsidRPr="009B4277" w:rsidTr="009E479B">
        <w:trPr>
          <w:trHeight w:hRule="exact" w:val="522"/>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Вторник</w:t>
            </w:r>
          </w:p>
        </w:tc>
        <w:tc>
          <w:tcPr>
            <w:tcW w:w="4263" w:type="dxa"/>
            <w:vMerge/>
            <w:tcBorders>
              <w:left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hRule="exact" w:val="387"/>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Среда</w:t>
            </w:r>
          </w:p>
        </w:tc>
        <w:tc>
          <w:tcPr>
            <w:tcW w:w="4263" w:type="dxa"/>
            <w:vMerge/>
            <w:tcBorders>
              <w:left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hRule="exact" w:val="387"/>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Четверг</w:t>
            </w:r>
          </w:p>
        </w:tc>
        <w:tc>
          <w:tcPr>
            <w:tcW w:w="4263" w:type="dxa"/>
            <w:vMerge/>
            <w:tcBorders>
              <w:left w:val="single" w:sz="1" w:space="0" w:color="000000"/>
              <w:bottom w:val="single" w:sz="4" w:space="0" w:color="auto"/>
              <w:right w:val="single" w:sz="1" w:space="0" w:color="000000"/>
            </w:tcBorders>
          </w:tcPr>
          <w:p w:rsidR="00AC0156" w:rsidRPr="009B4277" w:rsidRDefault="00AC0156" w:rsidP="009E479B">
            <w:pPr>
              <w:pStyle w:val="ConsPlusNormal"/>
              <w:tabs>
                <w:tab w:val="left" w:pos="2010"/>
              </w:tabs>
              <w:snapToGrid w:val="0"/>
              <w:ind w:firstLine="570"/>
              <w:jc w:val="center"/>
            </w:pPr>
          </w:p>
        </w:tc>
      </w:tr>
      <w:tr w:rsidR="00AC0156" w:rsidRPr="009B4277" w:rsidTr="009E479B">
        <w:trPr>
          <w:trHeight w:val="322"/>
        </w:trPr>
        <w:tc>
          <w:tcPr>
            <w:tcW w:w="5101" w:type="dxa"/>
            <w:vMerge w:val="restart"/>
            <w:tcBorders>
              <w:left w:val="single" w:sz="1" w:space="0" w:color="000000"/>
              <w:bottom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Пятница</w:t>
            </w:r>
          </w:p>
        </w:tc>
        <w:tc>
          <w:tcPr>
            <w:tcW w:w="4263" w:type="dxa"/>
            <w:tcBorders>
              <w:top w:val="single" w:sz="4" w:space="0" w:color="auto"/>
              <w:left w:val="single" w:sz="1" w:space="0" w:color="000000"/>
              <w:bottom w:val="single" w:sz="1" w:space="0" w:color="000000"/>
              <w:right w:val="single" w:sz="1" w:space="0" w:color="000000"/>
            </w:tcBorders>
          </w:tcPr>
          <w:p w:rsidR="00AC0156" w:rsidRPr="009B4277" w:rsidRDefault="00AC0156" w:rsidP="009E479B">
            <w:pPr>
              <w:pStyle w:val="ConsPlusNormal"/>
              <w:tabs>
                <w:tab w:val="left" w:pos="2010"/>
              </w:tabs>
              <w:snapToGrid w:val="0"/>
              <w:ind w:firstLine="570"/>
              <w:jc w:val="center"/>
              <w:rPr>
                <w:rFonts w:ascii="Times New Roman" w:hAnsi="Times New Roman" w:cs="Times New Roman"/>
                <w:sz w:val="24"/>
                <w:szCs w:val="24"/>
              </w:rPr>
            </w:pPr>
            <w:r>
              <w:rPr>
                <w:rFonts w:ascii="Times New Roman" w:hAnsi="Times New Roman" w:cs="Times New Roman"/>
                <w:sz w:val="24"/>
                <w:szCs w:val="24"/>
              </w:rPr>
              <w:t>9.00 – 17.00</w:t>
            </w:r>
          </w:p>
        </w:tc>
      </w:tr>
      <w:tr w:rsidR="00AC0156" w:rsidRPr="009B4277" w:rsidTr="009E479B">
        <w:trPr>
          <w:trHeight w:val="322"/>
        </w:trPr>
        <w:tc>
          <w:tcPr>
            <w:tcW w:w="5101" w:type="dxa"/>
            <w:vMerge w:val="restart"/>
            <w:tcBorders>
              <w:left w:val="single" w:sz="1" w:space="0" w:color="000000"/>
            </w:tcBorders>
          </w:tcPr>
          <w:p w:rsidR="00AC0156" w:rsidRPr="009B4277" w:rsidRDefault="00AC0156" w:rsidP="009E479B">
            <w:pPr>
              <w:pStyle w:val="ConsPlusNormal"/>
              <w:widowControl/>
              <w:snapToGrid w:val="0"/>
              <w:ind w:firstLine="570"/>
              <w:jc w:val="both"/>
              <w:rPr>
                <w:rFonts w:ascii="Times New Roman" w:hAnsi="Times New Roman" w:cs="Times New Roman"/>
                <w:sz w:val="24"/>
                <w:szCs w:val="24"/>
              </w:rPr>
            </w:pPr>
            <w:r w:rsidRPr="009B4277">
              <w:rPr>
                <w:rFonts w:ascii="Times New Roman" w:hAnsi="Times New Roman" w:cs="Times New Roman"/>
                <w:sz w:val="24"/>
                <w:szCs w:val="24"/>
              </w:rPr>
              <w:t>Суббота, воскресенье</w:t>
            </w:r>
          </w:p>
        </w:tc>
        <w:tc>
          <w:tcPr>
            <w:tcW w:w="4263" w:type="dxa"/>
            <w:vMerge w:val="restart"/>
            <w:tcBorders>
              <w:left w:val="single" w:sz="1" w:space="0" w:color="000000"/>
              <w:right w:val="single" w:sz="1" w:space="0" w:color="000000"/>
            </w:tcBorders>
          </w:tcPr>
          <w:p w:rsidR="00AC0156" w:rsidRPr="009B4277" w:rsidRDefault="00AC0156" w:rsidP="009E479B">
            <w:pPr>
              <w:pStyle w:val="ConsPlusNormal"/>
              <w:widowControl/>
              <w:snapToGrid w:val="0"/>
              <w:ind w:firstLine="570"/>
              <w:jc w:val="center"/>
              <w:rPr>
                <w:rFonts w:ascii="Times New Roman" w:hAnsi="Times New Roman" w:cs="Times New Roman"/>
                <w:sz w:val="24"/>
                <w:szCs w:val="24"/>
              </w:rPr>
            </w:pPr>
            <w:r w:rsidRPr="009B4277">
              <w:rPr>
                <w:rFonts w:ascii="Times New Roman" w:hAnsi="Times New Roman" w:cs="Times New Roman"/>
                <w:sz w:val="24"/>
                <w:szCs w:val="24"/>
              </w:rPr>
              <w:t>выходные дни</w:t>
            </w:r>
          </w:p>
        </w:tc>
      </w:tr>
      <w:tr w:rsidR="00AC0156" w:rsidRPr="009B4277" w:rsidTr="009E479B">
        <w:trPr>
          <w:trHeight w:val="322"/>
        </w:trPr>
        <w:tc>
          <w:tcPr>
            <w:tcW w:w="5101" w:type="dxa"/>
            <w:tcBorders>
              <w:left w:val="single" w:sz="1" w:space="0" w:color="000000"/>
              <w:bottom w:val="single" w:sz="1" w:space="0" w:color="000000"/>
            </w:tcBorders>
          </w:tcPr>
          <w:p w:rsidR="00AC0156" w:rsidRPr="009B4277" w:rsidRDefault="00AC0156" w:rsidP="009E479B">
            <w:pPr>
              <w:pStyle w:val="ConsPlusNormal"/>
              <w:widowControl/>
              <w:snapToGrid w:val="0"/>
              <w:ind w:firstLine="0"/>
              <w:jc w:val="both"/>
              <w:rPr>
                <w:rFonts w:ascii="Times New Roman" w:hAnsi="Times New Roman" w:cs="Times New Roman"/>
                <w:sz w:val="24"/>
                <w:szCs w:val="24"/>
              </w:rPr>
            </w:pPr>
          </w:p>
        </w:tc>
        <w:tc>
          <w:tcPr>
            <w:tcW w:w="4263" w:type="dxa"/>
            <w:tcBorders>
              <w:left w:val="single" w:sz="1" w:space="0" w:color="000000"/>
              <w:bottom w:val="single" w:sz="1" w:space="0" w:color="000000"/>
              <w:right w:val="single" w:sz="1" w:space="0" w:color="000000"/>
            </w:tcBorders>
          </w:tcPr>
          <w:p w:rsidR="00AC0156" w:rsidRPr="009B4277" w:rsidRDefault="00AC0156" w:rsidP="009E479B">
            <w:pPr>
              <w:pStyle w:val="ConsPlusNormal"/>
              <w:widowControl/>
              <w:snapToGrid w:val="0"/>
              <w:ind w:firstLine="570"/>
              <w:jc w:val="center"/>
              <w:rPr>
                <w:rFonts w:ascii="Times New Roman" w:hAnsi="Times New Roman" w:cs="Times New Roman"/>
                <w:sz w:val="24"/>
                <w:szCs w:val="24"/>
              </w:rPr>
            </w:pPr>
          </w:p>
        </w:tc>
      </w:tr>
    </w:tbl>
    <w:p w:rsidR="00AC0156" w:rsidRDefault="00AC0156" w:rsidP="00AC0156">
      <w:pPr>
        <w:pStyle w:val="ConsPlusTitle"/>
        <w:widowControl/>
        <w:spacing w:line="100" w:lineRule="atLeast"/>
        <w:ind w:firstLine="705"/>
        <w:jc w:val="both"/>
        <w:rPr>
          <w:rFonts w:ascii="Times New Roman" w:hAnsi="Times New Roman" w:cs="Times New Roman"/>
          <w:b w:val="0"/>
          <w:sz w:val="24"/>
          <w:szCs w:val="24"/>
        </w:rPr>
      </w:pPr>
      <w:r>
        <w:rPr>
          <w:rFonts w:ascii="Times New Roman" w:hAnsi="Times New Roman" w:cs="Times New Roman"/>
          <w:b w:val="0"/>
          <w:sz w:val="24"/>
          <w:szCs w:val="24"/>
        </w:rPr>
        <w:t>Обед: 13.00-14.00</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Телефоны для справок: (</w:t>
      </w:r>
      <w:r>
        <w:rPr>
          <w:rFonts w:ascii="Times New Roman" w:hAnsi="Times New Roman" w:cs="Times New Roman"/>
          <w:b w:val="0"/>
          <w:sz w:val="24"/>
          <w:szCs w:val="24"/>
        </w:rPr>
        <w:t>8145</w:t>
      </w:r>
      <w:r>
        <w:rPr>
          <w:rFonts w:ascii="Times New Roman" w:hAnsi="Times New Roman" w:cs="Times New Roman"/>
          <w:b w:val="0"/>
          <w:sz w:val="24"/>
          <w:szCs w:val="24"/>
          <w:lang w:val="en-US"/>
        </w:rPr>
        <w:t>8</w:t>
      </w:r>
      <w:r>
        <w:rPr>
          <w:rFonts w:ascii="Times New Roman" w:hAnsi="Times New Roman" w:cs="Times New Roman"/>
          <w:b w:val="0"/>
          <w:sz w:val="24"/>
          <w:szCs w:val="24"/>
        </w:rPr>
        <w:t>) 3</w:t>
      </w:r>
      <w:r>
        <w:rPr>
          <w:rFonts w:ascii="Times New Roman" w:hAnsi="Times New Roman" w:cs="Times New Roman"/>
          <w:b w:val="0"/>
          <w:sz w:val="24"/>
          <w:szCs w:val="24"/>
          <w:lang w:val="en-US"/>
        </w:rPr>
        <w:t>3251</w:t>
      </w:r>
      <w:r w:rsidRPr="009B4277">
        <w:rPr>
          <w:rFonts w:ascii="Times New Roman" w:hAnsi="Times New Roman" w:cs="Times New Roman"/>
          <w:b w:val="0"/>
          <w:sz w:val="24"/>
          <w:szCs w:val="24"/>
        </w:rPr>
        <w:t>.</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Сведения о порядке инфо</w:t>
      </w:r>
      <w:r>
        <w:rPr>
          <w:rFonts w:ascii="Times New Roman" w:hAnsi="Times New Roman" w:cs="Times New Roman"/>
          <w:b w:val="0"/>
          <w:sz w:val="24"/>
          <w:szCs w:val="24"/>
        </w:rPr>
        <w:t>рмирования о правилах предоставления м</w:t>
      </w:r>
      <w:r w:rsidRPr="009B4277">
        <w:rPr>
          <w:rFonts w:ascii="Times New Roman" w:hAnsi="Times New Roman" w:cs="Times New Roman"/>
          <w:b w:val="0"/>
          <w:sz w:val="24"/>
          <w:szCs w:val="24"/>
        </w:rPr>
        <w:t>униципальной услуги помещены на информационном стенде в помещении Ад</w:t>
      </w:r>
      <w:r>
        <w:rPr>
          <w:rFonts w:ascii="Times New Roman" w:hAnsi="Times New Roman" w:cs="Times New Roman"/>
          <w:b w:val="0"/>
          <w:sz w:val="24"/>
          <w:szCs w:val="24"/>
        </w:rPr>
        <w:t xml:space="preserve">министрации  и официальной странице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 сайта </w:t>
      </w:r>
      <w:proofErr w:type="spellStart"/>
      <w:r>
        <w:rPr>
          <w:rFonts w:ascii="Times New Roman" w:hAnsi="Times New Roman" w:cs="Times New Roman"/>
          <w:b w:val="0"/>
          <w:sz w:val="24"/>
          <w:szCs w:val="24"/>
        </w:rPr>
        <w:t>Кемского</w:t>
      </w:r>
      <w:proofErr w:type="spellEnd"/>
      <w:r>
        <w:rPr>
          <w:rFonts w:ascii="Times New Roman" w:hAnsi="Times New Roman" w:cs="Times New Roman"/>
          <w:b w:val="0"/>
          <w:sz w:val="24"/>
          <w:szCs w:val="24"/>
        </w:rPr>
        <w:t xml:space="preserve"> муниципального района</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в сети и</w:t>
      </w:r>
      <w:r w:rsidRPr="009B4277">
        <w:rPr>
          <w:rFonts w:ascii="Times New Roman" w:hAnsi="Times New Roman" w:cs="Times New Roman"/>
          <w:b w:val="0"/>
          <w:sz w:val="24"/>
          <w:szCs w:val="24"/>
        </w:rPr>
        <w:t>нтернет.</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На информационном стенде размещается следующая информация:</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местоположение, почтовый адрес, номера телефонов Администрации;</w:t>
      </w:r>
    </w:p>
    <w:p w:rsidR="00AC0156" w:rsidRPr="009B4277" w:rsidRDefault="00AC0156" w:rsidP="00AC0156">
      <w:pPr>
        <w:pStyle w:val="ConsPlusTitle"/>
        <w:widowControl/>
        <w:tabs>
          <w:tab w:val="left" w:pos="0"/>
          <w:tab w:val="left" w:pos="100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перечень необходимых для получения разрешения документов;</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адреса электронной почты  и официального сайта А</w:t>
      </w:r>
      <w:r>
        <w:rPr>
          <w:rFonts w:ascii="Times New Roman" w:hAnsi="Times New Roman" w:cs="Times New Roman"/>
          <w:b w:val="0"/>
          <w:sz w:val="24"/>
          <w:szCs w:val="24"/>
        </w:rPr>
        <w:t>дминистрации в сети и</w:t>
      </w:r>
      <w:r w:rsidRPr="009B4277">
        <w:rPr>
          <w:rFonts w:ascii="Times New Roman" w:hAnsi="Times New Roman" w:cs="Times New Roman"/>
          <w:b w:val="0"/>
          <w:sz w:val="24"/>
          <w:szCs w:val="24"/>
        </w:rPr>
        <w:t>нтернет;</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график работы специалистов, ответственного специалиста;</w:t>
      </w:r>
    </w:p>
    <w:p w:rsidR="00AC0156" w:rsidRPr="009B4277" w:rsidRDefault="00AC0156" w:rsidP="00AC0156">
      <w:pPr>
        <w:pStyle w:val="ConsPlusTitle"/>
        <w:widowControl/>
        <w:tabs>
          <w:tab w:val="left" w:pos="0"/>
          <w:tab w:val="left" w:pos="99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порядок получения конс</w:t>
      </w:r>
      <w:r>
        <w:rPr>
          <w:rFonts w:ascii="Times New Roman" w:hAnsi="Times New Roman" w:cs="Times New Roman"/>
          <w:b w:val="0"/>
          <w:sz w:val="24"/>
          <w:szCs w:val="24"/>
        </w:rPr>
        <w:t>ультаций по процедуре предоставления м</w:t>
      </w:r>
      <w:r w:rsidRPr="009B4277">
        <w:rPr>
          <w:rFonts w:ascii="Times New Roman" w:hAnsi="Times New Roman" w:cs="Times New Roman"/>
          <w:b w:val="0"/>
          <w:sz w:val="24"/>
          <w:szCs w:val="24"/>
        </w:rPr>
        <w:t>униципальной услуги по выдаче Разрешений;</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форма Разрешения;</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текст Административного регламента;</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блок-схема (приложение № 1 к Административному регламенту).</w:t>
      </w:r>
    </w:p>
    <w:p w:rsidR="00AC0156" w:rsidRPr="009B4277" w:rsidRDefault="00AC0156" w:rsidP="00AC0156">
      <w:pPr>
        <w:pStyle w:val="ConsPlusTitle"/>
        <w:widowControl/>
        <w:tabs>
          <w:tab w:val="left" w:pos="2097"/>
        </w:tabs>
        <w:spacing w:line="100" w:lineRule="atLeast"/>
        <w:ind w:firstLine="739"/>
        <w:jc w:val="both"/>
        <w:rPr>
          <w:rFonts w:ascii="Times New Roman" w:hAnsi="Times New Roman" w:cs="Times New Roman"/>
          <w:b w:val="0"/>
          <w:sz w:val="24"/>
          <w:szCs w:val="24"/>
        </w:rPr>
      </w:pPr>
      <w:r w:rsidRPr="009B4277">
        <w:rPr>
          <w:rFonts w:ascii="Times New Roman" w:hAnsi="Times New Roman" w:cs="Times New Roman"/>
          <w:b w:val="0"/>
          <w:sz w:val="24"/>
          <w:szCs w:val="24"/>
        </w:rPr>
        <w:t>11.</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Консул</w:t>
      </w:r>
      <w:r>
        <w:rPr>
          <w:rFonts w:ascii="Times New Roman" w:hAnsi="Times New Roman" w:cs="Times New Roman"/>
          <w:b w:val="0"/>
          <w:sz w:val="24"/>
          <w:szCs w:val="24"/>
        </w:rPr>
        <w:t>ьтации по процедуре исполнения м</w:t>
      </w:r>
      <w:r w:rsidRPr="009B4277">
        <w:rPr>
          <w:rFonts w:ascii="Times New Roman" w:hAnsi="Times New Roman" w:cs="Times New Roman"/>
          <w:b w:val="0"/>
          <w:sz w:val="24"/>
          <w:szCs w:val="24"/>
        </w:rPr>
        <w:t>униципальной услуги могут предоставляться:</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письменным обращениям;</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AC0156" w:rsidRPr="009B4277" w:rsidRDefault="00AC0156" w:rsidP="00AC0156">
      <w:pPr>
        <w:pStyle w:val="ConsPlusTitle"/>
        <w:widowControl/>
        <w:spacing w:line="100" w:lineRule="atLeast"/>
        <w:ind w:firstLine="705"/>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12.</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письменным обращениям ответ на обращение направляется почтой в адрес Заявителя в срок, не превышающий 30 дней со дня поступления письменного обращения.</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13.</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электронной почте лицу, направившему обращение, дается четкий и понятный ответ на поставленные вопросы, указываются фамилия, имя, отчество, должность и номер телефона исполнителя.</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Ответ на обращение направляется на адрес электронной почты лица, направившего обращение, в срок, не превышающий 5 рабочих дней со дня поступления обращения.</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14.</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консультировании по телефону и по электронной почте специалисты  предоставляют информацию по следующим вопросам:</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входящие номера, под которыми зарегистрированы в системе делопроизводства  заявления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принятые решения по конкретному заявлению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сведения о нормативных правовых актах по вопросам выдачи Разрешений (наименование, номер, дата принятия нормативного правового акта);</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перечень необходимых документов для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размещения на официальном сайте Администрации  справочных материалов по вопросам выдачи Разрешений.</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Иные вопросы рассматриваются только на основании письменного обращения.</w:t>
      </w:r>
    </w:p>
    <w:p w:rsidR="00AC0156" w:rsidRPr="009B4277" w:rsidRDefault="00AC0156" w:rsidP="00AC0156">
      <w:pPr>
        <w:pStyle w:val="ConsPlusTitle"/>
        <w:widowControl/>
        <w:tabs>
          <w:tab w:val="left" w:pos="-142"/>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15.</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AC0156" w:rsidRPr="009B4277" w:rsidRDefault="00AC0156" w:rsidP="00AC0156">
      <w:pPr>
        <w:pStyle w:val="ConsPlusTitle"/>
        <w:widowControl/>
        <w:tabs>
          <w:tab w:val="left" w:pos="-142"/>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 на телефонный звонок должен начинаться с информации о наименовании органа, в который позвонил гражданин. </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Время разговора не должно превышать 10 минут.</w:t>
      </w:r>
    </w:p>
    <w:p w:rsidR="00AC0156" w:rsidRPr="009B4277" w:rsidRDefault="00AC0156" w:rsidP="00AC0156">
      <w:pPr>
        <w:pStyle w:val="ConsPlusTitle"/>
        <w:widowControl/>
        <w:tabs>
          <w:tab w:val="left" w:pos="-142"/>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C0156" w:rsidRPr="00783B79" w:rsidRDefault="00AC0156" w:rsidP="00AC0156">
      <w:pPr>
        <w:pStyle w:val="ConsPlusTitle"/>
        <w:widowControl/>
        <w:spacing w:line="100" w:lineRule="atLeast"/>
        <w:ind w:firstLine="15"/>
        <w:jc w:val="center"/>
        <w:rPr>
          <w:rFonts w:ascii="Times New Roman" w:hAnsi="Times New Roman" w:cs="Times New Roman"/>
          <w:i/>
          <w:sz w:val="24"/>
          <w:szCs w:val="24"/>
        </w:rPr>
      </w:pPr>
      <w:r>
        <w:rPr>
          <w:rFonts w:ascii="Times New Roman" w:hAnsi="Times New Roman" w:cs="Times New Roman"/>
          <w:i/>
          <w:sz w:val="24"/>
          <w:szCs w:val="24"/>
        </w:rPr>
        <w:t>Сроки предоставления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tabs>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16.</w:t>
      </w:r>
      <w:r>
        <w:rPr>
          <w:rFonts w:ascii="Times New Roman" w:hAnsi="Times New Roman" w:cs="Times New Roman"/>
          <w:b w:val="0"/>
          <w:sz w:val="24"/>
          <w:szCs w:val="24"/>
        </w:rPr>
        <w:t xml:space="preserve"> Муниципальная услуга предоставляется</w:t>
      </w:r>
      <w:r w:rsidRPr="009B4277">
        <w:rPr>
          <w:rFonts w:ascii="Times New Roman" w:hAnsi="Times New Roman" w:cs="Times New Roman"/>
          <w:b w:val="0"/>
          <w:sz w:val="24"/>
          <w:szCs w:val="24"/>
        </w:rPr>
        <w:t xml:space="preserve"> Администрацией в срок, не превышающий 30 дней со дня представления в Администрацию заявления со всеми прилагающимися документами.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17.</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В случае выявления неполноты сведений, указанных в заявлении, и (или) некомплектности представленных документов и материалов срок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приостанавливается до даты поступления в Администрацию недостающих сведений и (или) документов и материалов.</w:t>
      </w:r>
    </w:p>
    <w:p w:rsidR="00AC0156" w:rsidRPr="00390F1E"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Перечень оснований для приостановления </w:t>
      </w:r>
      <w:r>
        <w:rPr>
          <w:rFonts w:ascii="Times New Roman" w:hAnsi="Times New Roman" w:cs="Times New Roman"/>
          <w:i/>
          <w:sz w:val="24"/>
          <w:szCs w:val="24"/>
        </w:rPr>
        <w:t>предоставления</w:t>
      </w:r>
      <w:r w:rsidRPr="00390F1E">
        <w:rPr>
          <w:rFonts w:ascii="Times New Roman" w:hAnsi="Times New Roman" w:cs="Times New Roman"/>
          <w:i/>
          <w:sz w:val="24"/>
          <w:szCs w:val="24"/>
        </w:rPr>
        <w:t xml:space="preserve"> </w:t>
      </w:r>
    </w:p>
    <w:p w:rsidR="00AC0156" w:rsidRPr="00783B79" w:rsidRDefault="00AC0156" w:rsidP="00AC0156">
      <w:pPr>
        <w:pStyle w:val="ConsPlusTitle"/>
        <w:widowControl/>
        <w:spacing w:line="100" w:lineRule="atLeast"/>
        <w:jc w:val="center"/>
        <w:rPr>
          <w:rFonts w:ascii="Times New Roman" w:hAnsi="Times New Roman" w:cs="Times New Roman"/>
          <w:i/>
          <w:sz w:val="24"/>
          <w:szCs w:val="24"/>
        </w:rPr>
      </w:pPr>
      <w:r>
        <w:rPr>
          <w:rFonts w:ascii="Times New Roman" w:hAnsi="Times New Roman" w:cs="Times New Roman"/>
          <w:i/>
          <w:sz w:val="24"/>
          <w:szCs w:val="24"/>
        </w:rPr>
        <w:t>м</w:t>
      </w:r>
      <w:r w:rsidRPr="00390F1E">
        <w:rPr>
          <w:rFonts w:ascii="Times New Roman" w:hAnsi="Times New Roman" w:cs="Times New Roman"/>
          <w:i/>
          <w:sz w:val="24"/>
          <w:szCs w:val="24"/>
        </w:rPr>
        <w:t xml:space="preserve">униципальной услуги, отказа в </w:t>
      </w:r>
      <w:r>
        <w:rPr>
          <w:rFonts w:ascii="Times New Roman" w:hAnsi="Times New Roman" w:cs="Times New Roman"/>
          <w:i/>
          <w:sz w:val="24"/>
          <w:szCs w:val="24"/>
        </w:rPr>
        <w:t>предоставлении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18.</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 xml:space="preserve">Основанием для приостановления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униципальной услуги является выявление неполноты сведений, указанных в заявлении, и (или) некомплектности представленных документов и материалов в Администрацию.</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19.</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Основаниями для отказа в выдаче Разрешения являются:</w:t>
      </w:r>
    </w:p>
    <w:p w:rsidR="00AC0156" w:rsidRPr="009B4277" w:rsidRDefault="00AC0156" w:rsidP="00AC0156">
      <w:pPr>
        <w:pStyle w:val="ConsPlusTitle"/>
        <w:widowControl/>
        <w:tabs>
          <w:tab w:val="left" w:pos="0"/>
          <w:tab w:val="left" w:pos="108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  наличие в документах и материалах, представленных заявителем, недостоверной или искаженной информации.</w:t>
      </w:r>
    </w:p>
    <w:p w:rsidR="00AC0156" w:rsidRPr="00783B79" w:rsidRDefault="00AC0156" w:rsidP="00AC0156">
      <w:pPr>
        <w:pStyle w:val="ConsPlusTitle"/>
        <w:widowControl/>
        <w:tabs>
          <w:tab w:val="left" w:pos="2160"/>
        </w:tabs>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Требования к документам, представляемым Заявителями</w:t>
      </w:r>
    </w:p>
    <w:p w:rsidR="00AC0156" w:rsidRPr="009B4277" w:rsidRDefault="00AC0156" w:rsidP="00AC0156">
      <w:pPr>
        <w:pStyle w:val="ConsPlusTitle"/>
        <w:widowControl/>
        <w:tabs>
          <w:tab w:val="left" w:pos="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20.</w:t>
      </w:r>
      <w:r>
        <w:rPr>
          <w:rFonts w:ascii="Times New Roman" w:hAnsi="Times New Roman" w:cs="Times New Roman"/>
          <w:b w:val="0"/>
          <w:sz w:val="24"/>
          <w:szCs w:val="24"/>
        </w:rPr>
        <w:t xml:space="preserve"> </w:t>
      </w:r>
      <w:r w:rsidRPr="009B4277">
        <w:rPr>
          <w:rFonts w:ascii="Times New Roman" w:hAnsi="Times New Roman" w:cs="Times New Roman"/>
          <w:b w:val="0"/>
          <w:sz w:val="24"/>
          <w:szCs w:val="24"/>
        </w:rPr>
        <w:t>Для получения Разрешения Заявители направляют или представляют в Администрацию следующие документы и материалы: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заявление о выдаче Разрешения, в котором указываются:</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а) сведения о Заявителе:</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отчество руководителя, место нахождения, контактный телефон, идентификационный номер налогоплательщика, банковские реквизиты;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индивидуального предпринимателя: фамилия, имя 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для физического лица: фамилия, имя и отчество, место его жительства, данные документа, удостоверяющего его личность;</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б) основание для сноса, обрезки деревьев;</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в) сведения о местоположении, количестве и видах зеленых насаждений;</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 план-схема расположения зеленых насаждений;</w:t>
      </w:r>
    </w:p>
    <w:p w:rsidR="00AC0156" w:rsidRPr="009B4277" w:rsidRDefault="00AC0156" w:rsidP="00AC0156">
      <w:pPr>
        <w:pStyle w:val="ConsPlusTitle"/>
        <w:widowControl/>
        <w:tabs>
          <w:tab w:val="left" w:pos="0"/>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3) иные документы, подтв</w:t>
      </w:r>
      <w:r w:rsidR="00FD0466">
        <w:rPr>
          <w:rFonts w:ascii="Times New Roman" w:hAnsi="Times New Roman" w:cs="Times New Roman"/>
          <w:b w:val="0"/>
          <w:bCs w:val="0"/>
          <w:sz w:val="24"/>
          <w:szCs w:val="24"/>
        </w:rPr>
        <w:t xml:space="preserve">ерждающие цель выполнения </w:t>
      </w:r>
      <w:proofErr w:type="gramStart"/>
      <w:r w:rsidR="00FD0466">
        <w:rPr>
          <w:rFonts w:ascii="Times New Roman" w:hAnsi="Times New Roman" w:cs="Times New Roman"/>
          <w:b w:val="0"/>
          <w:bCs w:val="0"/>
          <w:sz w:val="24"/>
          <w:szCs w:val="24"/>
        </w:rPr>
        <w:t>работ</w:t>
      </w:r>
      <w:proofErr w:type="gramEnd"/>
      <w:r w:rsidR="00FD0466">
        <w:rPr>
          <w:rFonts w:ascii="Times New Roman" w:hAnsi="Times New Roman" w:cs="Times New Roman"/>
          <w:b w:val="0"/>
          <w:bCs w:val="0"/>
          <w:sz w:val="24"/>
          <w:szCs w:val="24"/>
        </w:rPr>
        <w:t xml:space="preserve"> представленные Заявителем добровольно.</w:t>
      </w:r>
    </w:p>
    <w:p w:rsidR="00AC0156" w:rsidRPr="009B4277" w:rsidRDefault="00AC0156" w:rsidP="00AC0156">
      <w:pPr>
        <w:pStyle w:val="ConsPlusTitle"/>
        <w:widowControl/>
        <w:tabs>
          <w:tab w:val="left" w:pos="0"/>
          <w:tab w:val="left" w:pos="72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ab/>
        <w:t>21. Для продления Разрешения З</w:t>
      </w:r>
      <w:r w:rsidRPr="009B4277">
        <w:rPr>
          <w:rFonts w:ascii="Times New Roman" w:hAnsi="Times New Roman" w:cs="Times New Roman"/>
          <w:b w:val="0"/>
          <w:sz w:val="24"/>
          <w:szCs w:val="24"/>
        </w:rPr>
        <w:t>аявители направляют или представляют в Администрацию следующие документы и материалы:</w:t>
      </w:r>
    </w:p>
    <w:p w:rsidR="00AC0156" w:rsidRPr="009B4277" w:rsidRDefault="00AC0156" w:rsidP="00AC0156">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Разрешение;</w:t>
      </w:r>
    </w:p>
    <w:p w:rsidR="00AC0156" w:rsidRPr="009B4277" w:rsidRDefault="00AC0156" w:rsidP="00AC0156">
      <w:pPr>
        <w:pStyle w:val="ConsPlusTitle"/>
        <w:widowControl/>
        <w:numPr>
          <w:ilvl w:val="0"/>
          <w:numId w:val="1"/>
        </w:numPr>
        <w:tabs>
          <w:tab w:val="left" w:pos="0"/>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график производства работ.</w:t>
      </w:r>
    </w:p>
    <w:p w:rsidR="00AC0156" w:rsidRPr="009B4277" w:rsidRDefault="00AC0156" w:rsidP="00AC0156">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sz w:val="24"/>
          <w:szCs w:val="24"/>
        </w:rPr>
      </w:pPr>
      <w:r>
        <w:rPr>
          <w:rFonts w:ascii="Times New Roman" w:hAnsi="Times New Roman" w:cs="Times New Roman"/>
          <w:b w:val="0"/>
          <w:sz w:val="24"/>
          <w:szCs w:val="24"/>
        </w:rPr>
        <w:t xml:space="preserve"> Заявление об исполнении м</w:t>
      </w:r>
      <w:r w:rsidRPr="009B4277">
        <w:rPr>
          <w:rFonts w:ascii="Times New Roman" w:hAnsi="Times New Roman" w:cs="Times New Roman"/>
          <w:b w:val="0"/>
          <w:sz w:val="24"/>
          <w:szCs w:val="24"/>
        </w:rPr>
        <w:t>униципальной услуги составляется согласно приложению № 2 к  Административному регламенту.</w:t>
      </w:r>
    </w:p>
    <w:p w:rsidR="00AC0156" w:rsidRPr="009B4277" w:rsidRDefault="00AC0156" w:rsidP="00AC0156">
      <w:pPr>
        <w:pStyle w:val="ConsPlusTitle"/>
        <w:widowControl/>
        <w:numPr>
          <w:ilvl w:val="0"/>
          <w:numId w:val="3"/>
        </w:numPr>
        <w:tabs>
          <w:tab w:val="left" w:pos="0"/>
          <w:tab w:val="left" w:pos="1134"/>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Заявление может быть заполнено от руки или машинописным способом, распечатано посредством электронных печатающих устройств.</w:t>
      </w:r>
    </w:p>
    <w:p w:rsidR="00AC0156" w:rsidRPr="009B4277" w:rsidRDefault="00AC0156" w:rsidP="00AC0156">
      <w:pPr>
        <w:tabs>
          <w:tab w:val="left" w:pos="0"/>
          <w:tab w:val="left" w:pos="360"/>
          <w:tab w:val="left" w:pos="720"/>
          <w:tab w:val="left" w:pos="1134"/>
        </w:tabs>
        <w:spacing w:line="100" w:lineRule="atLeast"/>
        <w:ind w:firstLine="710"/>
        <w:jc w:val="both"/>
      </w:pPr>
      <w:r w:rsidRPr="009B4277">
        <w:t xml:space="preserve">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 </w:t>
      </w:r>
    </w:p>
    <w:p w:rsidR="00AC0156" w:rsidRPr="009B4277" w:rsidRDefault="00AC0156" w:rsidP="00AC0156">
      <w:pPr>
        <w:pStyle w:val="ConsPlusTitle"/>
        <w:widowControl/>
        <w:tabs>
          <w:tab w:val="left" w:pos="0"/>
          <w:tab w:val="left" w:pos="1134"/>
        </w:tabs>
        <w:spacing w:line="100" w:lineRule="atLeast"/>
        <w:ind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lastRenderedPageBreak/>
        <w:t xml:space="preserve">Прилагаемые к заявлению документы, указанные в подпунктах 2 и 3 пункта 20, предоставляются в оригинале, либо заверенные в нотариальном порядке их копии, и возвращаются Заявителю при выдаче Разрешения. </w:t>
      </w:r>
    </w:p>
    <w:p w:rsidR="00AC0156" w:rsidRPr="005740F2" w:rsidRDefault="00AC0156" w:rsidP="00AC0156">
      <w:pPr>
        <w:pStyle w:val="ConsPlusTitle"/>
        <w:widowControl/>
        <w:spacing w:line="100" w:lineRule="atLeast"/>
        <w:rPr>
          <w:rFonts w:ascii="Times New Roman" w:hAnsi="Times New Roman" w:cs="Times New Roman"/>
          <w:i/>
          <w:sz w:val="24"/>
          <w:szCs w:val="24"/>
        </w:rPr>
      </w:pPr>
      <w:r>
        <w:rPr>
          <w:rFonts w:ascii="Times New Roman" w:hAnsi="Times New Roman" w:cs="Times New Roman"/>
          <w:i/>
          <w:sz w:val="24"/>
          <w:szCs w:val="24"/>
        </w:rPr>
        <w:t xml:space="preserve">                        </w:t>
      </w:r>
      <w:r w:rsidRPr="00390F1E">
        <w:rPr>
          <w:rFonts w:ascii="Times New Roman" w:hAnsi="Times New Roman" w:cs="Times New Roman"/>
          <w:i/>
          <w:sz w:val="24"/>
          <w:szCs w:val="24"/>
        </w:rPr>
        <w:t xml:space="preserve">Требования к </w:t>
      </w:r>
      <w:r>
        <w:rPr>
          <w:rFonts w:ascii="Times New Roman" w:hAnsi="Times New Roman" w:cs="Times New Roman"/>
          <w:i/>
          <w:sz w:val="24"/>
          <w:szCs w:val="24"/>
        </w:rPr>
        <w:t>предоставлению м</w:t>
      </w:r>
      <w:r w:rsidRPr="00390F1E">
        <w:rPr>
          <w:rFonts w:ascii="Times New Roman" w:hAnsi="Times New Roman" w:cs="Times New Roman"/>
          <w:i/>
          <w:sz w:val="24"/>
          <w:szCs w:val="24"/>
        </w:rPr>
        <w:t>униципальной услуги</w:t>
      </w:r>
    </w:p>
    <w:p w:rsidR="00AC0156" w:rsidRPr="00AB1DB3" w:rsidRDefault="00AC0156" w:rsidP="00AC0156">
      <w:pPr>
        <w:pStyle w:val="ConsPlusTitle"/>
        <w:widowControl/>
        <w:numPr>
          <w:ilvl w:val="0"/>
          <w:numId w:val="3"/>
        </w:numPr>
        <w:tabs>
          <w:tab w:val="left" w:pos="0"/>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Разрешение оформляется бесплатно.</w:t>
      </w:r>
    </w:p>
    <w:p w:rsidR="00AC0156" w:rsidRPr="005740F2" w:rsidRDefault="00AC0156" w:rsidP="00AC0156">
      <w:pPr>
        <w:pStyle w:val="ConsPlusTitle"/>
        <w:widowControl/>
        <w:spacing w:line="100" w:lineRule="atLeast"/>
        <w:jc w:val="center"/>
        <w:rPr>
          <w:rFonts w:ascii="Times New Roman" w:hAnsi="Times New Roman" w:cs="Times New Roman"/>
          <w:i/>
          <w:sz w:val="24"/>
          <w:szCs w:val="24"/>
        </w:rPr>
      </w:pPr>
      <w:r w:rsidRPr="00390F1E">
        <w:rPr>
          <w:rFonts w:ascii="Times New Roman" w:hAnsi="Times New Roman" w:cs="Times New Roman"/>
          <w:i/>
          <w:sz w:val="24"/>
          <w:szCs w:val="24"/>
        </w:rPr>
        <w:t xml:space="preserve">Требования к местам </w:t>
      </w:r>
      <w:r>
        <w:rPr>
          <w:rFonts w:ascii="Times New Roman" w:hAnsi="Times New Roman" w:cs="Times New Roman"/>
          <w:i/>
          <w:sz w:val="24"/>
          <w:szCs w:val="24"/>
        </w:rPr>
        <w:t>предоставления м</w:t>
      </w:r>
      <w:r w:rsidRPr="00390F1E">
        <w:rPr>
          <w:rFonts w:ascii="Times New Roman" w:hAnsi="Times New Roman" w:cs="Times New Roman"/>
          <w:i/>
          <w:sz w:val="24"/>
          <w:szCs w:val="24"/>
        </w:rPr>
        <w:t>униципальной услуги</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Здание, в котором расположена Администрация, должно быть оборудовано входом, обеспечивающим свободный доступ Заявителей.</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Центральный вход в здание должен быть оборудован информационной табличкой (вывеской), содержащей следующую информацию: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полное наименование Администрации;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w:t>
      </w:r>
      <w:r w:rsidRPr="009B4277">
        <w:rPr>
          <w:rFonts w:ascii="Times New Roman" w:hAnsi="Times New Roman" w:cs="Times New Roman"/>
          <w:b w:val="0"/>
          <w:bCs w:val="0"/>
          <w:sz w:val="24"/>
          <w:szCs w:val="24"/>
        </w:rPr>
        <w:tab/>
        <w:t>режим работы.</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Прием Заявителей осуществляется в приемной администрации. </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Место для информирования (фойе администрации), предназначенное для ознакомления Заявителей с информационными материалами, оборудуется: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1)</w:t>
      </w:r>
      <w:r w:rsidRPr="009B4277">
        <w:rPr>
          <w:rFonts w:ascii="Times New Roman" w:hAnsi="Times New Roman" w:cs="Times New Roman"/>
          <w:b w:val="0"/>
          <w:bCs w:val="0"/>
          <w:sz w:val="24"/>
          <w:szCs w:val="24"/>
        </w:rPr>
        <w:tab/>
        <w:t>информационными стендами, стульями и столами для возможности оформления документов;</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2) заявителям выдаются бланки заявлений и при необходимости канцелярские принадлежности.</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Места для ожидания в очереди на предоставление или получение документов могут быть оборудованы стульями, кресельными секциями, скамьями (</w:t>
      </w:r>
      <w:proofErr w:type="spellStart"/>
      <w:r w:rsidRPr="009B4277">
        <w:rPr>
          <w:rFonts w:ascii="Times New Roman" w:hAnsi="Times New Roman" w:cs="Times New Roman"/>
          <w:b w:val="0"/>
          <w:bCs w:val="0"/>
          <w:sz w:val="24"/>
          <w:szCs w:val="24"/>
        </w:rPr>
        <w:t>банкетками</w:t>
      </w:r>
      <w:proofErr w:type="spellEnd"/>
      <w:r w:rsidRPr="009B4277">
        <w:rPr>
          <w:rFonts w:ascii="Times New Roman" w:hAnsi="Times New Roman" w:cs="Times New Roman"/>
          <w:b w:val="0"/>
          <w:bCs w:val="0"/>
          <w:sz w:val="24"/>
          <w:szCs w:val="24"/>
        </w:rPr>
        <w:t>).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AC0156" w:rsidRPr="009B4277" w:rsidRDefault="00AC0156" w:rsidP="00AC0156">
      <w:pPr>
        <w:pStyle w:val="ConsPlusTitle"/>
        <w:widowControl/>
        <w:numPr>
          <w:ilvl w:val="0"/>
          <w:numId w:val="3"/>
        </w:numPr>
        <w:tabs>
          <w:tab w:val="left" w:pos="975"/>
          <w:tab w:val="left" w:pos="1134"/>
          <w:tab w:val="left" w:pos="1353"/>
        </w:tabs>
        <w:spacing w:line="100" w:lineRule="atLeast"/>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Кабинеты приема заявителей должны быть оборудованы информационными табличками (вывесками) с указанием:</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номера кабинета;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-фамилии, имени, отчества и должности специалиста, о</w:t>
      </w:r>
      <w:r>
        <w:rPr>
          <w:rFonts w:ascii="Times New Roman" w:hAnsi="Times New Roman" w:cs="Times New Roman"/>
          <w:b w:val="0"/>
          <w:bCs w:val="0"/>
          <w:sz w:val="24"/>
          <w:szCs w:val="24"/>
        </w:rPr>
        <w:t>существляющего исполнение м</w:t>
      </w:r>
      <w:r w:rsidRPr="009B4277">
        <w:rPr>
          <w:rFonts w:ascii="Times New Roman" w:hAnsi="Times New Roman" w:cs="Times New Roman"/>
          <w:b w:val="0"/>
          <w:bCs w:val="0"/>
          <w:sz w:val="24"/>
          <w:szCs w:val="24"/>
        </w:rPr>
        <w:t>униципальной услуги или отдельных административных процедур;</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графика приема.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C0156" w:rsidRPr="005740F2"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AC0156" w:rsidRPr="00F11912" w:rsidRDefault="00AC0156" w:rsidP="00AC0156">
      <w:pPr>
        <w:pStyle w:val="a3"/>
        <w:spacing w:after="0" w:line="100" w:lineRule="atLeast"/>
        <w:jc w:val="center"/>
        <w:rPr>
          <w:b/>
        </w:rPr>
      </w:pPr>
      <w:r w:rsidRPr="00F11912">
        <w:rPr>
          <w:b/>
          <w:lang w:val="en-US"/>
        </w:rPr>
        <w:t>III</w:t>
      </w:r>
      <w:r w:rsidRPr="00F11912">
        <w:rPr>
          <w:b/>
        </w:rPr>
        <w:t xml:space="preserve">. Административные процедуры </w:t>
      </w:r>
      <w:r>
        <w:rPr>
          <w:b/>
        </w:rPr>
        <w:t>предоставления м</w:t>
      </w:r>
      <w:r w:rsidRPr="00F11912">
        <w:rPr>
          <w:b/>
        </w:rPr>
        <w:t>униципальной услуги</w:t>
      </w:r>
      <w:r>
        <w:rPr>
          <w:b/>
        </w:rPr>
        <w:t>.</w:t>
      </w:r>
    </w:p>
    <w:p w:rsidR="00AC0156" w:rsidRPr="009B4277" w:rsidRDefault="00AC0156" w:rsidP="00AC0156">
      <w:pPr>
        <w:pStyle w:val="a3"/>
        <w:spacing w:after="0" w:line="100" w:lineRule="atLeast"/>
        <w:jc w:val="center"/>
        <w:rPr>
          <w:rFonts w:eastAsia="Arial"/>
          <w:b/>
          <w:bCs/>
        </w:rPr>
      </w:pPr>
      <w:r w:rsidRPr="00F11912">
        <w:rPr>
          <w:rFonts w:eastAsia="Arial"/>
          <w:b/>
          <w:bCs/>
        </w:rPr>
        <w:t>Последовательность административных действий (процедур)</w:t>
      </w:r>
    </w:p>
    <w:p w:rsidR="00AC0156" w:rsidRPr="009B4277" w:rsidRDefault="00AC0156" w:rsidP="00AC0156">
      <w:pPr>
        <w:pStyle w:val="ConsPlusTitle"/>
        <w:widowControl/>
        <w:numPr>
          <w:ilvl w:val="0"/>
          <w:numId w:val="3"/>
        </w:numPr>
        <w:tabs>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Предоставление м</w:t>
      </w:r>
      <w:r w:rsidRPr="009B4277">
        <w:rPr>
          <w:rFonts w:ascii="Times New Roman" w:hAnsi="Times New Roman" w:cs="Times New Roman"/>
          <w:b w:val="0"/>
          <w:sz w:val="24"/>
          <w:szCs w:val="24"/>
        </w:rPr>
        <w:t>униципальной услуги включает в себя следующие административные процедуры:</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прием и регистрация заявления и прилагаемых к нему документов;</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 рассмотрение заявления и прилагаемых к нему документов;</w:t>
      </w:r>
    </w:p>
    <w:p w:rsidR="00AC0156"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комиссионное обследование зеленых насаждений и подготовка </w:t>
      </w:r>
      <w:r>
        <w:rPr>
          <w:rFonts w:ascii="Times New Roman" w:hAnsi="Times New Roman" w:cs="Times New Roman"/>
          <w:b w:val="0"/>
          <w:sz w:val="24"/>
          <w:szCs w:val="24"/>
        </w:rPr>
        <w:t>ведомости материально-денежной оценки</w:t>
      </w:r>
      <w:r w:rsidRPr="009B4277">
        <w:rPr>
          <w:rFonts w:ascii="Times New Roman" w:hAnsi="Times New Roman" w:cs="Times New Roman"/>
          <w:b w:val="0"/>
          <w:sz w:val="24"/>
          <w:szCs w:val="24"/>
        </w:rPr>
        <w:t>;</w:t>
      </w:r>
    </w:p>
    <w:p w:rsidR="00AC0156" w:rsidRPr="009B4277" w:rsidRDefault="00AC0156" w:rsidP="00AC0156">
      <w:pPr>
        <w:pStyle w:val="ConsPlusTitle"/>
        <w:widowControl/>
        <w:tabs>
          <w:tab w:val="left" w:pos="0"/>
          <w:tab w:val="left" w:pos="1800"/>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Pr="009B4277">
        <w:rPr>
          <w:rFonts w:ascii="Times New Roman" w:hAnsi="Times New Roman" w:cs="Times New Roman"/>
          <w:b w:val="0"/>
          <w:sz w:val="24"/>
          <w:szCs w:val="24"/>
        </w:rPr>
        <w:t>) подготовка и выдача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5</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отказ в выдаче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w:t>
      </w:r>
      <w:r w:rsidRPr="009B4277">
        <w:rPr>
          <w:rFonts w:ascii="Times New Roman" w:hAnsi="Times New Roman" w:cs="Times New Roman"/>
          <w:b w:val="0"/>
          <w:sz w:val="24"/>
          <w:szCs w:val="24"/>
        </w:rPr>
        <w:t>)</w:t>
      </w:r>
      <w:r w:rsidRPr="009B4277">
        <w:rPr>
          <w:rFonts w:ascii="Times New Roman" w:hAnsi="Times New Roman" w:cs="Times New Roman"/>
          <w:b w:val="0"/>
          <w:sz w:val="24"/>
          <w:szCs w:val="24"/>
        </w:rPr>
        <w:tab/>
        <w:t>продление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7</w:t>
      </w:r>
      <w:r w:rsidRPr="009B4277">
        <w:rPr>
          <w:rFonts w:ascii="Times New Roman" w:hAnsi="Times New Roman" w:cs="Times New Roman"/>
          <w:b w:val="0"/>
          <w:sz w:val="24"/>
          <w:szCs w:val="24"/>
        </w:rPr>
        <w:t>) аннулирование Разрешения;</w:t>
      </w:r>
    </w:p>
    <w:p w:rsidR="00AC0156" w:rsidRPr="009B4277" w:rsidRDefault="00AC0156" w:rsidP="00AC0156">
      <w:pPr>
        <w:pStyle w:val="ConsPlusTitle"/>
        <w:widowControl/>
        <w:tabs>
          <w:tab w:val="left" w:pos="0"/>
          <w:tab w:val="left" w:pos="993"/>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18) </w:t>
      </w:r>
      <w:r w:rsidRPr="009B4277">
        <w:rPr>
          <w:rFonts w:ascii="Times New Roman" w:hAnsi="Times New Roman" w:cs="Times New Roman"/>
          <w:b w:val="0"/>
          <w:sz w:val="24"/>
          <w:szCs w:val="24"/>
        </w:rPr>
        <w:t>ведение реестра Разрешений.</w:t>
      </w:r>
    </w:p>
    <w:p w:rsidR="00AC0156" w:rsidRPr="005740F2" w:rsidRDefault="00AC0156" w:rsidP="00AC0156">
      <w:pPr>
        <w:pStyle w:val="ConsPlusTitle"/>
        <w:widowControl/>
        <w:tabs>
          <w:tab w:val="left" w:pos="993"/>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Прием и регистрация заявления и прилагаемых к нему документов</w:t>
      </w:r>
      <w:r>
        <w:rPr>
          <w:rFonts w:ascii="Times New Roman" w:hAnsi="Times New Roman" w:cs="Times New Roman"/>
          <w:i/>
          <w:sz w:val="24"/>
          <w:szCs w:val="24"/>
        </w:rPr>
        <w:t>.</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Администрацию.</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сформированный в соответствии с пунктом 20 Административного регламента, представляется в Администрацию путем передачи Заявителем делопроизводителю  или в порядке направления входящей корреспонденции по почте.</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xml:space="preserve"> Комплект документов принимается специалистом, в должностные обязанности которого входит прием и регистрация документов. Специалист регистрирует комплект документов, присваивает ему входящий номер.</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 xml:space="preserve"> Максимальный срок исполнения действия  составляет 10 минут.</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Комплект    документов    в    соответствии    с   установленным порядком делопроизводства</w:t>
      </w:r>
      <w:r w:rsidR="006F4554">
        <w:rPr>
          <w:rFonts w:ascii="Times New Roman" w:hAnsi="Times New Roman" w:cs="Times New Roman"/>
          <w:b w:val="0"/>
          <w:sz w:val="24"/>
          <w:szCs w:val="24"/>
        </w:rPr>
        <w:t xml:space="preserve"> передается Г</w:t>
      </w:r>
      <w:r>
        <w:rPr>
          <w:rFonts w:ascii="Times New Roman" w:hAnsi="Times New Roman" w:cs="Times New Roman"/>
          <w:b w:val="0"/>
          <w:sz w:val="24"/>
          <w:szCs w:val="24"/>
        </w:rPr>
        <w:t xml:space="preserve">лаве </w:t>
      </w:r>
      <w:r w:rsidRPr="009B4277">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w:t>
      </w:r>
      <w:r w:rsidRPr="009B4277">
        <w:rPr>
          <w:rFonts w:ascii="Times New Roman" w:hAnsi="Times New Roman" w:cs="Times New Roman"/>
          <w:b w:val="0"/>
          <w:sz w:val="24"/>
          <w:szCs w:val="24"/>
        </w:rPr>
        <w:t>сельско</w:t>
      </w:r>
      <w:r>
        <w:rPr>
          <w:rFonts w:ascii="Times New Roman" w:hAnsi="Times New Roman" w:cs="Times New Roman"/>
          <w:b w:val="0"/>
          <w:sz w:val="24"/>
          <w:szCs w:val="24"/>
        </w:rPr>
        <w:t>го</w:t>
      </w:r>
      <w:proofErr w:type="spellEnd"/>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для оформления  резолюции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 xml:space="preserve">униципальной услуги. </w:t>
      </w:r>
    </w:p>
    <w:p w:rsidR="00AC0156" w:rsidRPr="005740F2" w:rsidRDefault="00AC0156" w:rsidP="00AC0156">
      <w:pPr>
        <w:pStyle w:val="ConsPlusTitle"/>
        <w:widowControl/>
        <w:numPr>
          <w:ilvl w:val="0"/>
          <w:numId w:val="3"/>
        </w:numPr>
        <w:tabs>
          <w:tab w:val="left" w:pos="1134"/>
          <w:tab w:val="left" w:pos="1353"/>
        </w:tabs>
        <w:spacing w:line="100" w:lineRule="atLeast"/>
        <w:ind w:left="0" w:firstLine="710"/>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 xml:space="preserve"> </w:t>
      </w:r>
      <w:r w:rsidRPr="009B4277">
        <w:rPr>
          <w:rFonts w:ascii="Times New Roman" w:hAnsi="Times New Roman" w:cs="Times New Roman"/>
          <w:b w:val="0"/>
          <w:bCs w:val="0"/>
          <w:sz w:val="24"/>
          <w:szCs w:val="24"/>
        </w:rPr>
        <w:t>Максимальный срок исполнения  действия не должен превышать 1 рабочего дня.</w:t>
      </w:r>
    </w:p>
    <w:p w:rsidR="00AC0156" w:rsidRPr="005740F2"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Рассмотрение заявления и прилагаемых к нему документов</w:t>
      </w:r>
      <w:r>
        <w:rPr>
          <w:rFonts w:ascii="Times New Roman" w:hAnsi="Times New Roman" w:cs="Times New Roman"/>
          <w:i/>
          <w:sz w:val="24"/>
          <w:szCs w:val="24"/>
        </w:rPr>
        <w:t>.</w:t>
      </w:r>
    </w:p>
    <w:p w:rsidR="00AC0156" w:rsidRPr="009B4277" w:rsidRDefault="00AC0156" w:rsidP="00AC0156">
      <w:pPr>
        <w:pStyle w:val="ConsPlusTitle"/>
        <w:widowControl/>
        <w:numPr>
          <w:ilvl w:val="0"/>
          <w:numId w:val="3"/>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Основанием для исполнения административной процедуры р</w:t>
      </w:r>
      <w:r w:rsidRPr="009B4277">
        <w:rPr>
          <w:rFonts w:ascii="Times New Roman" w:hAnsi="Times New Roman" w:cs="Times New Roman"/>
          <w:b w:val="0"/>
          <w:bCs w:val="0"/>
          <w:sz w:val="24"/>
          <w:szCs w:val="24"/>
        </w:rPr>
        <w:t xml:space="preserve">ассмотрения заявления и прилагаемых к нему документов является поступление указанных в пункте 20 Административного регламента документов с </w:t>
      </w:r>
      <w:r w:rsidR="006F4554">
        <w:rPr>
          <w:rFonts w:ascii="Times New Roman" w:hAnsi="Times New Roman" w:cs="Times New Roman"/>
          <w:b w:val="0"/>
          <w:sz w:val="24"/>
          <w:szCs w:val="24"/>
        </w:rPr>
        <w:t>резолюцией Г</w:t>
      </w:r>
      <w:r w:rsidRPr="009B4277">
        <w:rPr>
          <w:rFonts w:ascii="Times New Roman" w:hAnsi="Times New Roman" w:cs="Times New Roman"/>
          <w:b w:val="0"/>
          <w:sz w:val="24"/>
          <w:szCs w:val="24"/>
        </w:rPr>
        <w:t xml:space="preserve">лавы </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муниципальной услуги</w:t>
      </w:r>
      <w:r w:rsidRPr="009B4277">
        <w:rPr>
          <w:rFonts w:ascii="Times New Roman" w:hAnsi="Times New Roman" w:cs="Times New Roman"/>
          <w:b w:val="0"/>
          <w:sz w:val="24"/>
          <w:szCs w:val="24"/>
        </w:rPr>
        <w:t xml:space="preserve"> специалисту администрации.</w:t>
      </w:r>
    </w:p>
    <w:p w:rsidR="00AC0156" w:rsidRPr="009B4277" w:rsidRDefault="00AC0156" w:rsidP="00AC0156">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 Заявление  и  прилагаемые к нему документы с</w:t>
      </w:r>
      <w:r w:rsidR="006F4554">
        <w:rPr>
          <w:rFonts w:ascii="Times New Roman" w:hAnsi="Times New Roman" w:cs="Times New Roman"/>
          <w:b w:val="0"/>
          <w:sz w:val="24"/>
          <w:szCs w:val="24"/>
        </w:rPr>
        <w:t xml:space="preserve"> резолюцией Г</w:t>
      </w:r>
      <w:r>
        <w:rPr>
          <w:rFonts w:ascii="Times New Roman" w:hAnsi="Times New Roman" w:cs="Times New Roman"/>
          <w:b w:val="0"/>
          <w:sz w:val="24"/>
          <w:szCs w:val="24"/>
        </w:rPr>
        <w:t xml:space="preserve">лавы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w:t>
      </w:r>
      <w:r w:rsidRPr="009B4277">
        <w:rPr>
          <w:rFonts w:ascii="Times New Roman" w:hAnsi="Times New Roman" w:cs="Times New Roman"/>
          <w:b w:val="0"/>
          <w:sz w:val="24"/>
          <w:szCs w:val="24"/>
        </w:rPr>
        <w:t xml:space="preserve"> поселени</w:t>
      </w:r>
      <w:r>
        <w:rPr>
          <w:rFonts w:ascii="Times New Roman" w:hAnsi="Times New Roman" w:cs="Times New Roman"/>
          <w:b w:val="0"/>
          <w:sz w:val="24"/>
          <w:szCs w:val="24"/>
        </w:rPr>
        <w:t>я</w:t>
      </w:r>
      <w:r w:rsidRPr="009B4277">
        <w:rPr>
          <w:rFonts w:ascii="Times New Roman" w:hAnsi="Times New Roman" w:cs="Times New Roman"/>
          <w:b w:val="0"/>
          <w:sz w:val="24"/>
          <w:szCs w:val="24"/>
        </w:rPr>
        <w:t xml:space="preserve"> </w:t>
      </w:r>
      <w:r>
        <w:rPr>
          <w:rFonts w:ascii="Times New Roman" w:hAnsi="Times New Roman" w:cs="Times New Roman"/>
          <w:b w:val="0"/>
          <w:sz w:val="24"/>
          <w:szCs w:val="24"/>
        </w:rPr>
        <w:t>о предоставлении м</w:t>
      </w:r>
      <w:r w:rsidRPr="009B4277">
        <w:rPr>
          <w:rFonts w:ascii="Times New Roman" w:hAnsi="Times New Roman" w:cs="Times New Roman"/>
          <w:b w:val="0"/>
          <w:sz w:val="24"/>
          <w:szCs w:val="24"/>
        </w:rPr>
        <w:t>униципальной услуги по выдаче Разрешений передаются  специалисту Администрации (далее - ответственный исполнитель).</w:t>
      </w:r>
    </w:p>
    <w:p w:rsidR="00AC0156" w:rsidRPr="009B4277" w:rsidRDefault="00AC0156" w:rsidP="00AC0156">
      <w:pPr>
        <w:pStyle w:val="ConsPlusTitle"/>
        <w:widowControl/>
        <w:numPr>
          <w:ilvl w:val="0"/>
          <w:numId w:val="3"/>
        </w:numPr>
        <w:tabs>
          <w:tab w:val="left" w:pos="1134"/>
          <w:tab w:val="left" w:pos="1353"/>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 </w:t>
      </w:r>
    </w:p>
    <w:p w:rsidR="00AC0156" w:rsidRPr="009B4277" w:rsidRDefault="00AC0156" w:rsidP="00AC0156">
      <w:pPr>
        <w:pStyle w:val="ConsPlusTitle"/>
        <w:widowControl/>
        <w:tabs>
          <w:tab w:val="left" w:pos="0"/>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41. 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w:t>
      </w:r>
      <w:r w:rsidR="006F4554">
        <w:rPr>
          <w:rFonts w:ascii="Times New Roman" w:hAnsi="Times New Roman" w:cs="Times New Roman"/>
          <w:b w:val="0"/>
          <w:sz w:val="24"/>
          <w:szCs w:val="24"/>
        </w:rPr>
        <w:t xml:space="preserve"> на подпись Г</w:t>
      </w:r>
      <w:r>
        <w:rPr>
          <w:rFonts w:ascii="Times New Roman" w:hAnsi="Times New Roman" w:cs="Times New Roman"/>
          <w:b w:val="0"/>
          <w:sz w:val="24"/>
          <w:szCs w:val="24"/>
        </w:rPr>
        <w:t xml:space="preserve">лаве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w:t>
      </w:r>
    </w:p>
    <w:p w:rsidR="00AC0156" w:rsidRPr="009B4277" w:rsidRDefault="00AC0156" w:rsidP="00AC0156">
      <w:pPr>
        <w:pStyle w:val="ConsPlusTitle"/>
        <w:widowControl/>
        <w:tabs>
          <w:tab w:val="left" w:pos="0"/>
          <w:tab w:val="left" w:pos="142"/>
          <w:tab w:val="left" w:pos="1134"/>
          <w:tab w:val="left" w:pos="1276"/>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42. Подписанное уведомление регистрируется специалистом Администрации  и направляется заявителю почтовым отправлением.</w:t>
      </w:r>
    </w:p>
    <w:p w:rsidR="00AC0156" w:rsidRPr="009B4277" w:rsidRDefault="00AC0156" w:rsidP="00AC0156">
      <w:pPr>
        <w:pStyle w:val="ConsPlusTitle"/>
        <w:widowControl/>
        <w:tabs>
          <w:tab w:val="left" w:pos="0"/>
          <w:tab w:val="left" w:pos="142"/>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 xml:space="preserve">43. </w:t>
      </w:r>
      <w:r w:rsidRPr="009B4277">
        <w:rPr>
          <w:rFonts w:ascii="Times New Roman" w:hAnsi="Times New Roman" w:cs="Times New Roman"/>
          <w:b w:val="0"/>
          <w:sz w:val="24"/>
          <w:szCs w:val="24"/>
        </w:rPr>
        <w:t xml:space="preserve">В случае получения уведомления о необходимости представления полного комплекта документов  Заявитель обязан в рекомендуемый в уведомлении срок представить недостающую документацию и (или) сведения. </w:t>
      </w:r>
    </w:p>
    <w:p w:rsidR="00AC0156" w:rsidRPr="009B4277" w:rsidRDefault="00AC0156" w:rsidP="00AC0156">
      <w:pPr>
        <w:pStyle w:val="ConsPlusTitle"/>
        <w:widowControl/>
        <w:tabs>
          <w:tab w:val="left" w:pos="0"/>
          <w:tab w:val="left" w:pos="709"/>
        </w:tabs>
        <w:spacing w:line="252" w:lineRule="auto"/>
        <w:jc w:val="both"/>
        <w:rPr>
          <w:rFonts w:ascii="Times New Roman" w:hAnsi="Times New Roman" w:cs="Times New Roman"/>
          <w:b w:val="0"/>
          <w:sz w:val="24"/>
          <w:szCs w:val="24"/>
        </w:rPr>
      </w:pPr>
      <w:r w:rsidRPr="009B4277">
        <w:rPr>
          <w:rFonts w:ascii="Times New Roman" w:hAnsi="Times New Roman" w:cs="Times New Roman"/>
          <w:b w:val="0"/>
          <w:sz w:val="24"/>
          <w:szCs w:val="24"/>
        </w:rPr>
        <w:tab/>
        <w:t xml:space="preserve">44. В случае непредставления (дополнения) недостающих сведений или документов в рекомендуемый в уведомлении срок ответственный исполнитель готовит уведомление об отказе в </w:t>
      </w:r>
      <w:r>
        <w:rPr>
          <w:rFonts w:ascii="Times New Roman" w:hAnsi="Times New Roman" w:cs="Times New Roman"/>
          <w:b w:val="0"/>
          <w:sz w:val="24"/>
          <w:szCs w:val="24"/>
        </w:rPr>
        <w:t>предоставлении м</w:t>
      </w:r>
      <w:r w:rsidRPr="009B4277">
        <w:rPr>
          <w:rFonts w:ascii="Times New Roman" w:hAnsi="Times New Roman" w:cs="Times New Roman"/>
          <w:b w:val="0"/>
          <w:sz w:val="24"/>
          <w:szCs w:val="24"/>
        </w:rPr>
        <w:t>униципальной услуги.</w:t>
      </w:r>
    </w:p>
    <w:p w:rsidR="00AC0156" w:rsidRPr="009B4277"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готовит уведомление об отказе в выдаче Разрешения.</w:t>
      </w:r>
    </w:p>
    <w:p w:rsidR="00AC0156" w:rsidRPr="009B4277"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48-52 Административного регламента.</w:t>
      </w:r>
      <w:r w:rsidRPr="009B4277">
        <w:rPr>
          <w:rFonts w:ascii="Times New Roman" w:hAnsi="Times New Roman" w:cs="Times New Roman"/>
          <w:b w:val="0"/>
          <w:bCs w:val="0"/>
          <w:sz w:val="24"/>
          <w:szCs w:val="24"/>
        </w:rPr>
        <w:t xml:space="preserve"> </w:t>
      </w:r>
    </w:p>
    <w:p w:rsidR="00AC0156" w:rsidRPr="00AB1DB3" w:rsidRDefault="00AC0156" w:rsidP="00AC0156">
      <w:pPr>
        <w:pStyle w:val="ConsPlusTitle"/>
        <w:widowControl/>
        <w:numPr>
          <w:ilvl w:val="0"/>
          <w:numId w:val="4"/>
        </w:numPr>
        <w:tabs>
          <w:tab w:val="left" w:pos="0"/>
          <w:tab w:val="left" w:pos="1134"/>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Срок исполнения данной административной процедуры составляет 5 рабочих дней со дня поступления в отдел заявления и документов, указанных в пункте 20  Административного регламента.</w:t>
      </w:r>
    </w:p>
    <w:p w:rsidR="00AC0156" w:rsidRPr="00F11912"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Комиссионное обследование зеленых насаждений и </w:t>
      </w:r>
    </w:p>
    <w:p w:rsidR="00AC0156" w:rsidRPr="00AB1DB3"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подготовка акта комиссионного обследования</w:t>
      </w:r>
    </w:p>
    <w:p w:rsidR="00AC0156" w:rsidRPr="009B4277" w:rsidRDefault="00AC0156" w:rsidP="00AC0156">
      <w:pPr>
        <w:pStyle w:val="ConsPlusTitle"/>
        <w:widowControl/>
        <w:tabs>
          <w:tab w:val="left" w:pos="1134"/>
        </w:tabs>
        <w:spacing w:line="252" w:lineRule="auto"/>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48. Основанием для исполнения административной процедуры комиссионного обследования зеленых насаждений и подготовки акта комиссионного обследования  является представление заявления</w:t>
      </w:r>
      <w:r>
        <w:rPr>
          <w:rFonts w:ascii="Times New Roman" w:hAnsi="Times New Roman" w:cs="Times New Roman"/>
          <w:b w:val="0"/>
          <w:sz w:val="24"/>
          <w:szCs w:val="24"/>
        </w:rPr>
        <w:t xml:space="preserve"> (приложение 2)</w:t>
      </w:r>
      <w:r w:rsidRPr="009B4277">
        <w:rPr>
          <w:rFonts w:ascii="Times New Roman" w:hAnsi="Times New Roman" w:cs="Times New Roman"/>
          <w:b w:val="0"/>
          <w:sz w:val="24"/>
          <w:szCs w:val="24"/>
        </w:rPr>
        <w:t xml:space="preserve"> и полного комплекта  документов, предусмотренного пунктом 20 Административного регламента.</w:t>
      </w:r>
    </w:p>
    <w:p w:rsidR="00AC0156" w:rsidRPr="009B4277" w:rsidRDefault="00AC0156" w:rsidP="00AC0156">
      <w:pPr>
        <w:pStyle w:val="ConsPlusTitle"/>
        <w:widowControl/>
        <w:numPr>
          <w:ilvl w:val="0"/>
          <w:numId w:val="6"/>
        </w:numPr>
        <w:tabs>
          <w:tab w:val="left" w:pos="709"/>
        </w:tabs>
        <w:spacing w:line="252" w:lineRule="auto"/>
        <w:ind w:left="0"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t>Ответственный исполнитель</w:t>
      </w:r>
      <w:r w:rsidRPr="009B4277">
        <w:rPr>
          <w:rFonts w:ascii="Times New Roman" w:hAnsi="Times New Roman" w:cs="Times New Roman"/>
          <w:b w:val="0"/>
          <w:bCs w:val="0"/>
          <w:sz w:val="24"/>
          <w:szCs w:val="24"/>
        </w:rPr>
        <w:t xml:space="preserve"> организует комиссионное обследование указанных в заявлении зеленых насаждений. Комиссионное обследование производится комиссией по оценке целесообразности сноса зеленых насаждений (далее - Комиссия). </w:t>
      </w:r>
    </w:p>
    <w:p w:rsidR="00AC0156" w:rsidRPr="009B4277" w:rsidRDefault="00AC0156" w:rsidP="00AC0156">
      <w:pPr>
        <w:pStyle w:val="ConsPlusTitle"/>
        <w:widowControl/>
        <w:tabs>
          <w:tab w:val="left" w:pos="72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 xml:space="preserve">Комиссия собирается по мере поступления Заявлений. </w:t>
      </w:r>
    </w:p>
    <w:p w:rsidR="00AC0156" w:rsidRPr="00305877" w:rsidRDefault="00AC0156" w:rsidP="00AC0156">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sidRPr="00305877">
        <w:rPr>
          <w:rFonts w:ascii="Times New Roman" w:hAnsi="Times New Roman" w:cs="Times New Roman"/>
          <w:b w:val="0"/>
          <w:sz w:val="24"/>
          <w:szCs w:val="24"/>
        </w:rPr>
        <w:t xml:space="preserve"> После комиссионного обследования в течение трех рабочих дней составляется акт комиссионного обследования (приложение 3)</w:t>
      </w:r>
      <w:r>
        <w:rPr>
          <w:rFonts w:ascii="Times New Roman" w:hAnsi="Times New Roman" w:cs="Times New Roman"/>
          <w:b w:val="0"/>
          <w:sz w:val="24"/>
          <w:szCs w:val="24"/>
        </w:rPr>
        <w:t>.</w:t>
      </w:r>
    </w:p>
    <w:p w:rsidR="00AC0156" w:rsidRPr="00AB1DB3" w:rsidRDefault="00AC0156" w:rsidP="00AC0156">
      <w:pPr>
        <w:pStyle w:val="ConsPlusTitle"/>
        <w:widowControl/>
        <w:numPr>
          <w:ilvl w:val="0"/>
          <w:numId w:val="6"/>
        </w:numPr>
        <w:tabs>
          <w:tab w:val="left" w:pos="1134"/>
        </w:tabs>
        <w:spacing w:line="252" w:lineRule="auto"/>
        <w:ind w:left="0"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 xml:space="preserve">  </w:t>
      </w:r>
      <w:r w:rsidRPr="009B4277">
        <w:rPr>
          <w:rFonts w:ascii="Times New Roman" w:hAnsi="Times New Roman" w:cs="Times New Roman"/>
          <w:b w:val="0"/>
          <w:bCs w:val="0"/>
          <w:sz w:val="24"/>
          <w:szCs w:val="24"/>
        </w:rPr>
        <w:t>Срок исполнения административной процедуры составляет не более 20 рабочих дней.</w:t>
      </w:r>
    </w:p>
    <w:p w:rsidR="00AC0156" w:rsidRPr="00AB1DB3" w:rsidRDefault="00AC0156" w:rsidP="00AC0156">
      <w:pPr>
        <w:pStyle w:val="ConsPlusTitle"/>
        <w:widowControl/>
        <w:spacing w:line="252" w:lineRule="auto"/>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Подготовка и выдача Разрешения </w:t>
      </w:r>
    </w:p>
    <w:p w:rsidR="00AC0156" w:rsidRPr="009B4277" w:rsidRDefault="00AC0156" w:rsidP="00AC0156">
      <w:pPr>
        <w:pStyle w:val="ConsPlusTitle"/>
        <w:widowControl/>
        <w:tabs>
          <w:tab w:val="left" w:pos="0"/>
        </w:tabs>
        <w:spacing w:line="252" w:lineRule="auto"/>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ab/>
        <w:t>53. В течение трех рабочих ответственный исполнитель оформляет 2 бланка Разрешения в соответствии с фо</w:t>
      </w:r>
      <w:r>
        <w:rPr>
          <w:rFonts w:ascii="Times New Roman" w:hAnsi="Times New Roman" w:cs="Times New Roman"/>
          <w:b w:val="0"/>
          <w:bCs w:val="0"/>
          <w:sz w:val="24"/>
          <w:szCs w:val="24"/>
        </w:rPr>
        <w:t>рмой, указанной в приложении № 4</w:t>
      </w:r>
      <w:r w:rsidRPr="009B4277">
        <w:rPr>
          <w:rFonts w:ascii="Times New Roman" w:hAnsi="Times New Roman" w:cs="Times New Roman"/>
          <w:b w:val="0"/>
          <w:bCs w:val="0"/>
          <w:sz w:val="24"/>
          <w:szCs w:val="24"/>
        </w:rPr>
        <w:t xml:space="preserve"> к Административному регламенту.   </w:t>
      </w:r>
    </w:p>
    <w:p w:rsidR="00AC0156" w:rsidRPr="009B4277" w:rsidRDefault="00AC0156" w:rsidP="00AC0156">
      <w:pPr>
        <w:pStyle w:val="ConsPlusTitle"/>
        <w:widowControl/>
        <w:tabs>
          <w:tab w:val="left" w:pos="0"/>
        </w:tabs>
        <w:spacing w:line="252" w:lineRule="auto"/>
        <w:ind w:firstLine="720"/>
        <w:jc w:val="both"/>
        <w:rPr>
          <w:rFonts w:ascii="Times New Roman" w:hAnsi="Times New Roman" w:cs="Times New Roman"/>
          <w:b w:val="0"/>
          <w:sz w:val="24"/>
          <w:szCs w:val="24"/>
        </w:rPr>
      </w:pPr>
      <w:r w:rsidRPr="009B4277">
        <w:rPr>
          <w:rFonts w:ascii="Times New Roman" w:hAnsi="Times New Roman" w:cs="Times New Roman"/>
          <w:b w:val="0"/>
          <w:bCs w:val="0"/>
          <w:sz w:val="24"/>
          <w:szCs w:val="24"/>
        </w:rPr>
        <w:t>54. Оформленные бланки Разрешения под</w:t>
      </w:r>
      <w:r>
        <w:rPr>
          <w:rFonts w:ascii="Times New Roman" w:hAnsi="Times New Roman" w:cs="Times New Roman"/>
          <w:b w:val="0"/>
          <w:bCs w:val="0"/>
          <w:sz w:val="24"/>
          <w:szCs w:val="24"/>
        </w:rPr>
        <w:t xml:space="preserve">писываются главой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регистрируются в реестре Разрешений</w:t>
      </w:r>
      <w:r w:rsidRPr="009B4277">
        <w:rPr>
          <w:rFonts w:ascii="Times New Roman" w:hAnsi="Times New Roman" w:cs="Times New Roman"/>
          <w:b w:val="0"/>
          <w:sz w:val="24"/>
          <w:szCs w:val="24"/>
        </w:rPr>
        <w:t xml:space="preserve"> и передаются ответственному специалисту для последующей передачи Заявителю.</w:t>
      </w:r>
    </w:p>
    <w:p w:rsidR="00AC0156" w:rsidRPr="009B4277" w:rsidRDefault="00AC0156" w:rsidP="00AC0156">
      <w:pPr>
        <w:ind w:firstLine="708"/>
        <w:jc w:val="both"/>
      </w:pPr>
      <w:bookmarkStart w:id="0" w:name="sub_12137"/>
      <w:r w:rsidRPr="009B4277">
        <w:t xml:space="preserve">55. 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 </w:t>
      </w:r>
    </w:p>
    <w:p w:rsidR="00AC0156" w:rsidRPr="009B4277" w:rsidRDefault="00AC0156" w:rsidP="00AC0156">
      <w:pPr>
        <w:jc w:val="both"/>
      </w:pPr>
      <w:r w:rsidRPr="009B4277">
        <w:tab/>
        <w:t xml:space="preserve">56. 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 </w:t>
      </w:r>
    </w:p>
    <w:bookmarkEnd w:id="0"/>
    <w:p w:rsidR="00AC0156" w:rsidRPr="009B4277" w:rsidRDefault="00AC0156" w:rsidP="00AC0156">
      <w:pPr>
        <w:pStyle w:val="ConsPlusTitle"/>
        <w:widowControl/>
        <w:tabs>
          <w:tab w:val="left" w:pos="0"/>
        </w:tabs>
        <w:spacing w:line="252" w:lineRule="auto"/>
        <w:ind w:firstLine="720"/>
        <w:jc w:val="both"/>
        <w:rPr>
          <w:rFonts w:ascii="Times New Roman" w:hAnsi="Times New Roman" w:cs="Times New Roman"/>
          <w:b w:val="0"/>
          <w:bCs w:val="0"/>
          <w:sz w:val="24"/>
          <w:szCs w:val="24"/>
        </w:rPr>
      </w:pPr>
      <w:r w:rsidRPr="009B4277">
        <w:rPr>
          <w:rFonts w:ascii="Times New Roman" w:hAnsi="Times New Roman" w:cs="Times New Roman"/>
          <w:b w:val="0"/>
          <w:bCs w:val="0"/>
          <w:sz w:val="24"/>
          <w:szCs w:val="24"/>
        </w:rPr>
        <w:t>Один экземпляр Разрешения выдается Заявителю (уполномоченному представителю Заявителя) под роспись в  журнале выдачи Разрешений.</w:t>
      </w:r>
    </w:p>
    <w:p w:rsidR="00AC0156" w:rsidRPr="00AB1DB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Отказ в выдаче Разрешения </w:t>
      </w:r>
    </w:p>
    <w:p w:rsidR="00AC0156" w:rsidRPr="009B4277" w:rsidRDefault="00AC0156" w:rsidP="00AC0156">
      <w:pPr>
        <w:pStyle w:val="ConsPlusTitle"/>
        <w:widowControl/>
        <w:tabs>
          <w:tab w:val="left" w:pos="0"/>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57. Административная процедура отказа в выдаче Разрешения производится на основаниях, указанных в пункте 19 Административного регламента.</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58. 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w:t>
      </w:r>
      <w:r w:rsidR="00D40CC4">
        <w:rPr>
          <w:rFonts w:ascii="Times New Roman" w:hAnsi="Times New Roman" w:cs="Times New Roman"/>
          <w:b w:val="0"/>
          <w:sz w:val="24"/>
          <w:szCs w:val="24"/>
        </w:rPr>
        <w:t xml:space="preserve"> и представляет его на подпись Г</w:t>
      </w:r>
      <w:r w:rsidRPr="009B4277">
        <w:rPr>
          <w:rFonts w:ascii="Times New Roman" w:hAnsi="Times New Roman" w:cs="Times New Roman"/>
          <w:b w:val="0"/>
          <w:sz w:val="24"/>
          <w:szCs w:val="24"/>
        </w:rPr>
        <w:t xml:space="preserve">лаве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p>
    <w:p w:rsidR="00AC0156" w:rsidRPr="009B4277" w:rsidRDefault="00AC0156" w:rsidP="00AC0156">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Подписанное уведомление специалист Администрации регистрирует, присваивает ему исходящий номер, после чего направляет его  Заявителю почтовым отправлением.</w:t>
      </w:r>
    </w:p>
    <w:p w:rsidR="00AC0156" w:rsidRPr="00B14AE3" w:rsidRDefault="00AC0156" w:rsidP="00AC0156">
      <w:pPr>
        <w:pStyle w:val="ConsPlusTitle"/>
        <w:widowControl/>
        <w:numPr>
          <w:ilvl w:val="0"/>
          <w:numId w:val="5"/>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 </w:t>
      </w:r>
    </w:p>
    <w:p w:rsidR="00AC0156" w:rsidRPr="00B14AE3" w:rsidRDefault="00AC0156" w:rsidP="00AC0156">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Продление Разрешения </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61. Основанием для начала процедуры продления Разрешения является обращение Заявителя лично либо в письменной форме с обоснованием и предоставление документов, указанных в пункте 21 Административного регламента.</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62. Разрешение продляется ответственным исполнителем  Администрации.</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63. Ответственный исполнитель  в выданном ранее Разрешении делает отметку о сроке, на который продлено Разрешение, и ставит свою подпись с указанием фамилии и инициалов имени и отчества. </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64. Продление Р</w:t>
      </w:r>
      <w:r w:rsidRPr="009B4277">
        <w:rPr>
          <w:rFonts w:ascii="Times New Roman" w:hAnsi="Times New Roman" w:cs="Times New Roman"/>
          <w:b w:val="0"/>
          <w:sz w:val="24"/>
          <w:szCs w:val="24"/>
        </w:rPr>
        <w:t>азрешения осуществляется в часы приема специалистов администрации.</w:t>
      </w:r>
    </w:p>
    <w:p w:rsidR="00AC0156" w:rsidRPr="009B4277" w:rsidRDefault="00AC0156" w:rsidP="00AC0156">
      <w:pPr>
        <w:pStyle w:val="ConsPlusTitle"/>
        <w:widowControl/>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65. Срок исполнения административной процедуры продления Разрешения не должен превышать трех рабочих дней с момента обращения Заявителя и предоставления документов согласно пункту 21 Административного регламента.</w:t>
      </w:r>
    </w:p>
    <w:p w:rsidR="00AC0156" w:rsidRPr="00B14AE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Аннулирование Разрешения </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66. Основанием     для     начала     исполнения     административной     процедуры аннулирования Разрешения является: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1) невыполнение условий, указанных в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2) истечение 1 года со дня окончания срока выполнения работ, указанного в Разрешении, в случае невыполнения Заявителем работ, указанных в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3) истечение 1 года со дня подписания Разрешения главой администрации поселения, в случае неявки Заявителя для получения Разрешения;  </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4) установление факта предоставления для получения Разрешения  заведомо ложных сведений;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5) 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bCs w:val="0"/>
          <w:sz w:val="24"/>
          <w:szCs w:val="24"/>
        </w:rPr>
      </w:pPr>
      <w:r w:rsidRPr="009B4277">
        <w:rPr>
          <w:rFonts w:ascii="Times New Roman" w:hAnsi="Times New Roman" w:cs="Times New Roman"/>
          <w:b w:val="0"/>
          <w:sz w:val="24"/>
          <w:szCs w:val="24"/>
        </w:rPr>
        <w:lastRenderedPageBreak/>
        <w:t xml:space="preserve">67. При установлении оснований для аннулирования Разрешения, предусмотренных подпунктами 1, 2, 4, 5 пункта 66 Административного регламента, ответственный исполнитель </w:t>
      </w:r>
      <w:r w:rsidRPr="009B4277">
        <w:rPr>
          <w:rFonts w:ascii="Times New Roman" w:hAnsi="Times New Roman" w:cs="Times New Roman"/>
          <w:b w:val="0"/>
          <w:bCs w:val="0"/>
          <w:sz w:val="24"/>
          <w:szCs w:val="24"/>
        </w:rPr>
        <w:t>готовит уведомление об аннулировании</w:t>
      </w:r>
      <w:r w:rsidRPr="009B4277">
        <w:rPr>
          <w:rFonts w:ascii="Times New Roman" w:hAnsi="Times New Roman" w:cs="Times New Roman"/>
          <w:b w:val="0"/>
          <w:sz w:val="24"/>
          <w:szCs w:val="24"/>
        </w:rPr>
        <w:t xml:space="preserve">  Разрешения </w:t>
      </w:r>
      <w:r w:rsidRPr="009B4277">
        <w:rPr>
          <w:rFonts w:ascii="Times New Roman" w:hAnsi="Times New Roman" w:cs="Times New Roman"/>
          <w:b w:val="0"/>
          <w:bCs w:val="0"/>
          <w:sz w:val="24"/>
          <w:szCs w:val="24"/>
        </w:rPr>
        <w:t xml:space="preserve"> и представляет его</w:t>
      </w:r>
      <w:r w:rsidR="00D40CC4">
        <w:rPr>
          <w:rFonts w:ascii="Times New Roman" w:hAnsi="Times New Roman" w:cs="Times New Roman"/>
          <w:b w:val="0"/>
          <w:bCs w:val="0"/>
          <w:sz w:val="24"/>
          <w:szCs w:val="24"/>
        </w:rPr>
        <w:t xml:space="preserve"> на подпись Г</w:t>
      </w:r>
      <w:r>
        <w:rPr>
          <w:rFonts w:ascii="Times New Roman" w:hAnsi="Times New Roman" w:cs="Times New Roman"/>
          <w:b w:val="0"/>
          <w:bCs w:val="0"/>
          <w:sz w:val="24"/>
          <w:szCs w:val="24"/>
        </w:rPr>
        <w:t xml:space="preserve">лаве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bCs w:val="0"/>
          <w:sz w:val="24"/>
          <w:szCs w:val="24"/>
        </w:rPr>
        <w:t>. В случае, предусмотренном подпунктом 3 пункта 66 Административного регламента</w:t>
      </w:r>
      <w:r>
        <w:rPr>
          <w:rFonts w:ascii="Times New Roman" w:hAnsi="Times New Roman" w:cs="Times New Roman"/>
          <w:b w:val="0"/>
          <w:bCs w:val="0"/>
          <w:sz w:val="24"/>
          <w:szCs w:val="24"/>
        </w:rPr>
        <w:t>,</w:t>
      </w:r>
      <w:r w:rsidRPr="009B4277">
        <w:rPr>
          <w:rFonts w:ascii="Times New Roman" w:hAnsi="Times New Roman" w:cs="Times New Roman"/>
          <w:b w:val="0"/>
          <w:bCs w:val="0"/>
          <w:sz w:val="24"/>
          <w:szCs w:val="24"/>
        </w:rPr>
        <w:t xml:space="preserve"> Заявитель не информируется об  аннулировании Разрешения.</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68. Подписанное уведомление регистрируется специалистом Администрации и направляется Заявителю почтовым отправлением. Уведомление должно содержать информацию о необходимости предоставления в Администрацию  аннулированного Разрешения  для его списания.</w:t>
      </w:r>
    </w:p>
    <w:p w:rsidR="00AC0156" w:rsidRPr="00B14AE3" w:rsidRDefault="00AC0156" w:rsidP="00AC0156">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69. Срок исполнения административной процедуры по аннулированию Разрешения  не должен превышать 3 рабочих дней со дня установления основания для аннулирования Разрешения.</w:t>
      </w:r>
    </w:p>
    <w:p w:rsidR="00AC0156" w:rsidRPr="00783B79" w:rsidRDefault="00AC0156" w:rsidP="00AC0156">
      <w:pPr>
        <w:pStyle w:val="ConsPlusTitle"/>
        <w:widowControl/>
        <w:tabs>
          <w:tab w:val="left" w:pos="1134"/>
        </w:tabs>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Сроки хранения Разрешений </w:t>
      </w:r>
    </w:p>
    <w:p w:rsidR="00AC0156" w:rsidRPr="009B4277" w:rsidRDefault="00AC0156" w:rsidP="00AC0156">
      <w:pPr>
        <w:pStyle w:val="ConsPlusTitle"/>
        <w:widowControl/>
        <w:numPr>
          <w:ilvl w:val="0"/>
          <w:numId w:val="2"/>
        </w:numPr>
        <w:tabs>
          <w:tab w:val="left" w:pos="0"/>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При выполнении Заявителем работ в установленные сроки Разрешение  передается для хранения в архив Администрации. </w:t>
      </w:r>
    </w:p>
    <w:p w:rsidR="00AC0156" w:rsidRPr="009B4277"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невыполнения работ в установленные сроки Разрешение  хранится у ответственного исполнителя в течение года после окончания сроков выполнения работ, указанных в Разрешении. Если в этот период не поступает обращение о продлении Разрешения, Разрешение  считается аннулированным и передается на хранение в архив Администрации.</w:t>
      </w:r>
    </w:p>
    <w:p w:rsidR="00AC0156" w:rsidRPr="009B4277"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случае неявки Заявителя для получения Разрешения  два экземпляра Разрешения  хранятся у ответственного исполнителя в течение</w:t>
      </w:r>
      <w:r w:rsidR="00D40CC4">
        <w:rPr>
          <w:rFonts w:ascii="Times New Roman" w:hAnsi="Times New Roman" w:cs="Times New Roman"/>
          <w:b w:val="0"/>
          <w:sz w:val="24"/>
          <w:szCs w:val="24"/>
        </w:rPr>
        <w:t xml:space="preserve"> одного года со дня подписания Г</w:t>
      </w:r>
      <w:r w:rsidRPr="009B4277">
        <w:rPr>
          <w:rFonts w:ascii="Times New Roman" w:hAnsi="Times New Roman" w:cs="Times New Roman"/>
          <w:b w:val="0"/>
          <w:sz w:val="24"/>
          <w:szCs w:val="24"/>
        </w:rPr>
        <w:t xml:space="preserve">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 xml:space="preserve">, после чего Разрешение  считается аннулированным и передается на хранение в архив Администрации. </w:t>
      </w:r>
    </w:p>
    <w:p w:rsidR="00AC0156" w:rsidRPr="00B14AE3" w:rsidRDefault="00AC0156" w:rsidP="00AC0156">
      <w:pPr>
        <w:pStyle w:val="ConsPlusTitle"/>
        <w:widowControl/>
        <w:numPr>
          <w:ilvl w:val="0"/>
          <w:numId w:val="2"/>
        </w:numPr>
        <w:tabs>
          <w:tab w:val="left" w:pos="1134"/>
          <w:tab w:val="left" w:pos="1353"/>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хранения в архиве Администрации составляет 5 лет.</w:t>
      </w:r>
    </w:p>
    <w:p w:rsidR="00AC0156" w:rsidRPr="00F11912" w:rsidRDefault="00AC0156" w:rsidP="00AC0156">
      <w:pPr>
        <w:pStyle w:val="ConsPlusTitle"/>
        <w:widowControl/>
        <w:spacing w:line="100" w:lineRule="atLeast"/>
        <w:ind w:firstLine="585"/>
        <w:jc w:val="center"/>
        <w:rPr>
          <w:rFonts w:ascii="Times New Roman" w:hAnsi="Times New Roman" w:cs="Times New Roman"/>
          <w:i/>
          <w:sz w:val="24"/>
          <w:szCs w:val="24"/>
        </w:rPr>
      </w:pPr>
      <w:r w:rsidRPr="00F11912">
        <w:rPr>
          <w:rFonts w:ascii="Times New Roman" w:hAnsi="Times New Roman" w:cs="Times New Roman"/>
          <w:i/>
          <w:sz w:val="24"/>
          <w:szCs w:val="24"/>
        </w:rPr>
        <w:t xml:space="preserve">Ведение реестра Разрешений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внесения  записи  в  реестр Разрешений  является принятие Администрацией 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выдаче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о продлении Разрешения.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Ведение  реестра  Разрешений   осуществляется  специалистом,  в должностные обязанности которого  входит ведение реестра Разрешений, при исполнении соответствующих административных процедур.</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содержит следующую информацию о каждом выданном Разрешении: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полное наименование и место нахождения (адрес) Заявителя;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принятия решения о выдаче Разрешения, регистрационный номер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проведения работ согласно Разрешению;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количество и виды зеленых насаждений;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работ;</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действия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срок и дата продления действия Разрешения;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дата аннулирования Разрешения.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Реестр Разрешений  ведется в бумажной форме.</w:t>
      </w:r>
    </w:p>
    <w:p w:rsidR="00AC0156" w:rsidRPr="00B14AE3"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исполнения административной процедуры составляет не более 3 рабочих дней.</w:t>
      </w:r>
    </w:p>
    <w:p w:rsidR="00AC0156" w:rsidRPr="00B14AE3" w:rsidRDefault="00AC0156" w:rsidP="00AC0156">
      <w:pPr>
        <w:pStyle w:val="ConsPlusTitle"/>
        <w:widowControl/>
        <w:spacing w:line="100" w:lineRule="atLeast"/>
        <w:jc w:val="center"/>
        <w:rPr>
          <w:rFonts w:ascii="Times New Roman" w:hAnsi="Times New Roman" w:cs="Times New Roman"/>
          <w:i/>
          <w:sz w:val="24"/>
          <w:szCs w:val="24"/>
        </w:rPr>
      </w:pPr>
      <w:r w:rsidRPr="00F11912">
        <w:rPr>
          <w:rFonts w:ascii="Times New Roman" w:hAnsi="Times New Roman" w:cs="Times New Roman"/>
          <w:i/>
          <w:sz w:val="24"/>
          <w:szCs w:val="24"/>
        </w:rPr>
        <w:t xml:space="preserve">Порядок предоставления информации из реестра Разрешений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Информация, содержащаяся в реестре Разрешений, является открытой для ознакомления с ней физических и юридических лиц. Указанные лица получают информацию из реестра Разрешений  в виде выписки о конкретных субъектах хозяйствующей деятельности.</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Основанием для начала процедуры предоставления информации из реестра Разрешений является поступление соответствующего заявления в Администрацию.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Для получения информации из реестра Разрешений Заявитель может обратиться в Администрацию:</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электронной почте;</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по телефону.</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В заявлении указывается один из следующих параметров или их совокупность:</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 наименование испрашиваемого субъекта хозяйствующей деятельности;</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место производства работ (адрес) по сносу зеленых насаждений.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обращении по телефону специалист, ответственный  за предоставление информации из реестра Разрешений, предоставляет информацию по следующим вопросам:</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наличие либо отсутствие Разрешения  на производимые работы по указанному в обращении адресу;</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виды и количество зеленых насаждений, а также разрешенный вид работ согласно Разрешению  по указанному в Разрешении  адресу.</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Специалист, в должностные обязанности которого входит предоставление информации из реестра Разрешений</w:t>
      </w:r>
      <w:r>
        <w:rPr>
          <w:rFonts w:ascii="Times New Roman" w:hAnsi="Times New Roman" w:cs="Times New Roman"/>
          <w:b w:val="0"/>
          <w:sz w:val="24"/>
          <w:szCs w:val="24"/>
        </w:rPr>
        <w:t>,</w:t>
      </w:r>
      <w:r w:rsidRPr="009B4277">
        <w:rPr>
          <w:rFonts w:ascii="Times New Roman" w:hAnsi="Times New Roman" w:cs="Times New Roman"/>
          <w:b w:val="0"/>
          <w:sz w:val="24"/>
          <w:szCs w:val="24"/>
        </w:rPr>
        <w:t xml:space="preserve"> идентифицирует запись в реестре Разрешений, к которой относится запрос Заявителя, и направляет в ад</w:t>
      </w:r>
      <w:r>
        <w:rPr>
          <w:rFonts w:ascii="Times New Roman" w:hAnsi="Times New Roman" w:cs="Times New Roman"/>
          <w:b w:val="0"/>
          <w:sz w:val="24"/>
          <w:szCs w:val="24"/>
        </w:rPr>
        <w:t>рес Заявителя сведения о наличии</w:t>
      </w:r>
      <w:r w:rsidRPr="009B4277">
        <w:rPr>
          <w:rFonts w:ascii="Times New Roman" w:hAnsi="Times New Roman" w:cs="Times New Roman"/>
          <w:b w:val="0"/>
          <w:sz w:val="24"/>
          <w:szCs w:val="24"/>
        </w:rPr>
        <w:t xml:space="preserve">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Срок предоставления информации из реестра Разрешений:</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письменной форме – 5 рабочих дней с момента поступления письменного обращения;</w:t>
      </w:r>
    </w:p>
    <w:p w:rsidR="00AC0156" w:rsidRPr="009B4277" w:rsidRDefault="00AC0156" w:rsidP="00AC0156">
      <w:pPr>
        <w:pStyle w:val="ConsPlusTitle"/>
        <w:widowControl/>
        <w:tabs>
          <w:tab w:val="left" w:pos="0"/>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в электронной форме – 3 рабочих дня с момента поступления обращения.</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AC0156" w:rsidRPr="00783B79"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AC0156" w:rsidRPr="009B4277" w:rsidRDefault="00AC0156" w:rsidP="00AC0156">
      <w:pPr>
        <w:pStyle w:val="a5"/>
        <w:spacing w:before="0" w:after="0" w:line="100" w:lineRule="atLeast"/>
        <w:ind w:firstLine="585"/>
        <w:jc w:val="center"/>
        <w:rPr>
          <w:rFonts w:ascii="Times New Roman" w:hAnsi="Times New Roman"/>
          <w:b/>
          <w:bCs/>
          <w:szCs w:val="24"/>
        </w:rPr>
      </w:pPr>
      <w:r w:rsidRPr="00F11912">
        <w:rPr>
          <w:rFonts w:ascii="Times New Roman" w:hAnsi="Times New Roman"/>
          <w:b/>
          <w:bCs/>
          <w:szCs w:val="24"/>
        </w:rPr>
        <w:t xml:space="preserve">IV. </w:t>
      </w:r>
      <w:r>
        <w:rPr>
          <w:rFonts w:ascii="Times New Roman" w:hAnsi="Times New Roman"/>
          <w:b/>
          <w:bCs/>
          <w:szCs w:val="24"/>
        </w:rPr>
        <w:t>Порядок и формы контроля над</w:t>
      </w:r>
      <w:r w:rsidRPr="00EE1D36">
        <w:rPr>
          <w:rFonts w:ascii="Times New Roman" w:hAnsi="Times New Roman"/>
          <w:b/>
          <w:bCs/>
          <w:szCs w:val="24"/>
        </w:rPr>
        <w:t xml:space="preserve"> предоставлением муниципальной услуги  «Выдача разрешений на снос зеленых насаждений»</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w:t>
      </w:r>
      <w:r>
        <w:rPr>
          <w:rFonts w:ascii="Times New Roman" w:hAnsi="Times New Roman" w:cs="Times New Roman"/>
          <w:b w:val="0"/>
          <w:sz w:val="24"/>
          <w:szCs w:val="24"/>
        </w:rPr>
        <w:t>над</w:t>
      </w:r>
      <w:r w:rsidRPr="009B4277">
        <w:rPr>
          <w:rFonts w:ascii="Times New Roman" w:hAnsi="Times New Roman" w:cs="Times New Roman"/>
          <w:b w:val="0"/>
          <w:sz w:val="24"/>
          <w:szCs w:val="24"/>
        </w:rPr>
        <w:t xml:space="preserve"> соблюдением последовательности действий и сроков, определенных административным</w:t>
      </w:r>
      <w:r>
        <w:rPr>
          <w:rFonts w:ascii="Times New Roman" w:hAnsi="Times New Roman" w:cs="Times New Roman"/>
          <w:b w:val="0"/>
          <w:sz w:val="24"/>
          <w:szCs w:val="24"/>
        </w:rPr>
        <w:t>и процедурами  по  исполнению  м</w:t>
      </w:r>
      <w:r w:rsidRPr="009B4277">
        <w:rPr>
          <w:rFonts w:ascii="Times New Roman" w:hAnsi="Times New Roman" w:cs="Times New Roman"/>
          <w:b w:val="0"/>
          <w:sz w:val="24"/>
          <w:szCs w:val="24"/>
        </w:rPr>
        <w:t xml:space="preserve">униципальной услуги, и принятием решений </w:t>
      </w:r>
      <w:r w:rsidR="00C232D1">
        <w:rPr>
          <w:rFonts w:ascii="Times New Roman" w:hAnsi="Times New Roman" w:cs="Times New Roman"/>
          <w:b w:val="0"/>
          <w:sz w:val="24"/>
          <w:szCs w:val="24"/>
        </w:rPr>
        <w:t>специалистами  осуществляется  Г</w:t>
      </w:r>
      <w:r w:rsidRPr="009B4277">
        <w:rPr>
          <w:rFonts w:ascii="Times New Roman" w:hAnsi="Times New Roman" w:cs="Times New Roman"/>
          <w:b w:val="0"/>
          <w:sz w:val="24"/>
          <w:szCs w:val="24"/>
        </w:rPr>
        <w:t xml:space="preserve">лавой  </w:t>
      </w:r>
      <w:proofErr w:type="spellStart"/>
      <w:r>
        <w:rPr>
          <w:rFonts w:ascii="Times New Roman" w:hAnsi="Times New Roman" w:cs="Times New Roman"/>
          <w:b w:val="0"/>
          <w:bCs w:val="0"/>
          <w:sz w:val="24"/>
          <w:szCs w:val="24"/>
        </w:rPr>
        <w:t>Кривопорожского</w:t>
      </w:r>
      <w:proofErr w:type="spellEnd"/>
      <w:r>
        <w:rPr>
          <w:rFonts w:ascii="Times New Roman" w:hAnsi="Times New Roman" w:cs="Times New Roman"/>
          <w:b w:val="0"/>
          <w:bCs w:val="0"/>
          <w:sz w:val="24"/>
          <w:szCs w:val="24"/>
        </w:rPr>
        <w:t xml:space="preserve"> сельского поселения</w:t>
      </w:r>
      <w:r w:rsidRPr="009B4277">
        <w:rPr>
          <w:rFonts w:ascii="Times New Roman" w:hAnsi="Times New Roman" w:cs="Times New Roman"/>
          <w:b w:val="0"/>
          <w:sz w:val="24"/>
          <w:szCs w:val="24"/>
        </w:rPr>
        <w:t>.</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Pr>
          <w:rFonts w:ascii="Times New Roman" w:hAnsi="Times New Roman" w:cs="Times New Roman"/>
          <w:b w:val="0"/>
          <w:sz w:val="24"/>
          <w:szCs w:val="24"/>
        </w:rPr>
        <w:t>Глава</w:t>
      </w:r>
      <w:r w:rsidRPr="009B4277">
        <w:rPr>
          <w:rFonts w:ascii="Times New Roman" w:hAnsi="Times New Roman" w:cs="Times New Roman"/>
          <w:b w:val="0"/>
          <w:bCs w:val="0"/>
          <w:sz w:val="24"/>
          <w:szCs w:val="24"/>
        </w:rPr>
        <w:t xml:space="preserve"> </w:t>
      </w:r>
      <w:proofErr w:type="spellStart"/>
      <w:r w:rsidR="00C232D1">
        <w:rPr>
          <w:rFonts w:ascii="Times New Roman" w:hAnsi="Times New Roman" w:cs="Times New Roman"/>
          <w:b w:val="0"/>
          <w:bCs w:val="0"/>
          <w:sz w:val="24"/>
          <w:szCs w:val="24"/>
        </w:rPr>
        <w:t>Кривопорожского</w:t>
      </w:r>
      <w:proofErr w:type="spellEnd"/>
      <w:r w:rsidR="00C232D1">
        <w:rPr>
          <w:rFonts w:ascii="Times New Roman" w:hAnsi="Times New Roman" w:cs="Times New Roman"/>
          <w:b w:val="0"/>
          <w:bCs w:val="0"/>
          <w:sz w:val="24"/>
          <w:szCs w:val="24"/>
        </w:rPr>
        <w:t xml:space="preserve"> сельского </w:t>
      </w:r>
      <w:proofErr w:type="spellStart"/>
      <w:proofErr w:type="gramStart"/>
      <w:r>
        <w:rPr>
          <w:rFonts w:ascii="Times New Roman" w:hAnsi="Times New Roman" w:cs="Times New Roman"/>
          <w:b w:val="0"/>
          <w:bCs w:val="0"/>
          <w:sz w:val="24"/>
          <w:szCs w:val="24"/>
        </w:rPr>
        <w:t>сельского</w:t>
      </w:r>
      <w:proofErr w:type="spellEnd"/>
      <w:proofErr w:type="gramEnd"/>
      <w:r>
        <w:rPr>
          <w:rFonts w:ascii="Times New Roman" w:hAnsi="Times New Roman" w:cs="Times New Roman"/>
          <w:b w:val="0"/>
          <w:bCs w:val="0"/>
          <w:sz w:val="24"/>
          <w:szCs w:val="24"/>
        </w:rPr>
        <w:t xml:space="preserve"> поселения</w:t>
      </w:r>
      <w:r w:rsidRPr="009B4277">
        <w:rPr>
          <w:rFonts w:ascii="Times New Roman" w:hAnsi="Times New Roman" w:cs="Times New Roman"/>
          <w:b w:val="0"/>
          <w:sz w:val="24"/>
          <w:szCs w:val="24"/>
        </w:rPr>
        <w:t xml:space="preserve">, специалисты, ответственные за </w:t>
      </w:r>
      <w:r>
        <w:rPr>
          <w:rFonts w:ascii="Times New Roman" w:hAnsi="Times New Roman" w:cs="Times New Roman"/>
          <w:b w:val="0"/>
          <w:sz w:val="24"/>
          <w:szCs w:val="24"/>
        </w:rPr>
        <w:t>предоставление м</w:t>
      </w:r>
      <w:r w:rsidRPr="009B4277">
        <w:rPr>
          <w:rFonts w:ascii="Times New Roman" w:hAnsi="Times New Roman" w:cs="Times New Roman"/>
          <w:b w:val="0"/>
          <w:sz w:val="24"/>
          <w:szCs w:val="24"/>
        </w:rPr>
        <w:t xml:space="preserve">униципальной услуги, несут персональную ответственность за соблюдение сроков и порядка </w:t>
      </w:r>
      <w:r>
        <w:rPr>
          <w:rFonts w:ascii="Times New Roman" w:hAnsi="Times New Roman" w:cs="Times New Roman"/>
          <w:b w:val="0"/>
          <w:sz w:val="24"/>
          <w:szCs w:val="24"/>
        </w:rPr>
        <w:t>предоставления м</w:t>
      </w:r>
      <w:r w:rsidRPr="009B4277">
        <w:rPr>
          <w:rFonts w:ascii="Times New Roman" w:hAnsi="Times New Roman" w:cs="Times New Roman"/>
          <w:b w:val="0"/>
          <w:sz w:val="24"/>
          <w:szCs w:val="24"/>
        </w:rPr>
        <w:t xml:space="preserve">униципальной функции, за полноту, качество и сроки выполнения административных процедур, предусмотренных Административным регламентом. </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Текущий контроль осуществляется путем проведения </w:t>
      </w:r>
      <w:r>
        <w:rPr>
          <w:rFonts w:ascii="Times New Roman" w:hAnsi="Times New Roman" w:cs="Times New Roman"/>
          <w:b w:val="0"/>
          <w:sz w:val="24"/>
          <w:szCs w:val="24"/>
        </w:rPr>
        <w:t xml:space="preserve">главой </w:t>
      </w:r>
      <w:proofErr w:type="spellStart"/>
      <w:r>
        <w:rPr>
          <w:rFonts w:ascii="Times New Roman" w:hAnsi="Times New Roman" w:cs="Times New Roman"/>
          <w:b w:val="0"/>
          <w:sz w:val="24"/>
          <w:szCs w:val="24"/>
        </w:rPr>
        <w:t>Кривопорожского</w:t>
      </w:r>
      <w:proofErr w:type="spellEnd"/>
      <w:r>
        <w:rPr>
          <w:rFonts w:ascii="Times New Roman" w:hAnsi="Times New Roman" w:cs="Times New Roman"/>
          <w:b w:val="0"/>
          <w:sz w:val="24"/>
          <w:szCs w:val="24"/>
        </w:rPr>
        <w:t xml:space="preserve"> сельского поселения</w:t>
      </w:r>
      <w:r w:rsidRPr="009B4277">
        <w:rPr>
          <w:rFonts w:ascii="Times New Roman" w:hAnsi="Times New Roman" w:cs="Times New Roman"/>
          <w:b w:val="0"/>
          <w:sz w:val="24"/>
          <w:szCs w:val="24"/>
        </w:rPr>
        <w:t xml:space="preserve">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C0156" w:rsidRPr="009B4277" w:rsidRDefault="00AC0156" w:rsidP="00AC0156">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Периодичность осуществления текущего контроля составляет не менее чем один раз в год.</w:t>
      </w:r>
    </w:p>
    <w:p w:rsidR="00AC0156" w:rsidRPr="009B4277" w:rsidRDefault="00AC0156" w:rsidP="00AC0156">
      <w:pPr>
        <w:pStyle w:val="ConsPlusTitle"/>
        <w:widowControl/>
        <w:numPr>
          <w:ilvl w:val="0"/>
          <w:numId w:val="2"/>
        </w:numPr>
        <w:tabs>
          <w:tab w:val="left" w:pos="975"/>
          <w:tab w:val="left" w:pos="1134"/>
        </w:tabs>
        <w:spacing w:line="100" w:lineRule="atLeast"/>
        <w:ind w:left="0"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w:t>
      </w:r>
      <w:r>
        <w:rPr>
          <w:rFonts w:ascii="Times New Roman" w:hAnsi="Times New Roman" w:cs="Times New Roman"/>
          <w:b w:val="0"/>
          <w:sz w:val="24"/>
          <w:szCs w:val="24"/>
        </w:rPr>
        <w:t>предоставлением м</w:t>
      </w:r>
      <w:r w:rsidRPr="009B4277">
        <w:rPr>
          <w:rFonts w:ascii="Times New Roman" w:hAnsi="Times New Roman" w:cs="Times New Roman"/>
          <w:b w:val="0"/>
          <w:sz w:val="24"/>
          <w:szCs w:val="24"/>
        </w:rPr>
        <w:t>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C0156" w:rsidRPr="009B4277" w:rsidRDefault="00AC0156" w:rsidP="00AC0156">
      <w:pPr>
        <w:pStyle w:val="ConsPlusTitle"/>
        <w:widowControl/>
        <w:tabs>
          <w:tab w:val="left" w:pos="0"/>
          <w:tab w:val="left" w:pos="975"/>
          <w:tab w:val="left" w:pos="1134"/>
        </w:tabs>
        <w:spacing w:line="100" w:lineRule="atLeast"/>
        <w:ind w:firstLine="709"/>
        <w:jc w:val="both"/>
        <w:rPr>
          <w:rFonts w:ascii="Times New Roman" w:hAnsi="Times New Roman" w:cs="Times New Roman"/>
          <w:b w:val="0"/>
          <w:sz w:val="24"/>
          <w:szCs w:val="24"/>
        </w:rPr>
      </w:pPr>
      <w:r>
        <w:rPr>
          <w:rFonts w:ascii="Times New Roman" w:hAnsi="Times New Roman" w:cs="Times New Roman"/>
          <w:b w:val="0"/>
          <w:sz w:val="24"/>
          <w:szCs w:val="24"/>
        </w:rPr>
        <w:t>89. Контроль над</w:t>
      </w:r>
      <w:r w:rsidRPr="009B4277">
        <w:rPr>
          <w:rFonts w:ascii="Times New Roman" w:hAnsi="Times New Roman" w:cs="Times New Roman"/>
          <w:b w:val="0"/>
          <w:sz w:val="24"/>
          <w:szCs w:val="24"/>
        </w:rPr>
        <w:t xml:space="preserve"> полнотой и качеством </w:t>
      </w:r>
      <w:r>
        <w:rPr>
          <w:rFonts w:ascii="Times New Roman" w:hAnsi="Times New Roman" w:cs="Times New Roman"/>
          <w:b w:val="0"/>
          <w:sz w:val="24"/>
          <w:szCs w:val="24"/>
        </w:rPr>
        <w:t>предоставления муниципальной услуги</w:t>
      </w:r>
      <w:r w:rsidRPr="009B4277">
        <w:rPr>
          <w:rFonts w:ascii="Times New Roman" w:hAnsi="Times New Roman" w:cs="Times New Roman"/>
          <w:b w:val="0"/>
          <w:sz w:val="24"/>
          <w:szCs w:val="24"/>
        </w:rPr>
        <w:t xml:space="preserve">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AC0156" w:rsidRPr="00B14AE3" w:rsidRDefault="00AC0156" w:rsidP="00AC0156">
      <w:pPr>
        <w:pStyle w:val="ConsPlusTitle"/>
        <w:widowControl/>
        <w:tabs>
          <w:tab w:val="left" w:pos="709"/>
          <w:tab w:val="left" w:pos="1134"/>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90.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AC0156" w:rsidRPr="00F11912" w:rsidRDefault="00AC0156" w:rsidP="00AC0156">
      <w:pPr>
        <w:jc w:val="center"/>
        <w:rPr>
          <w:b/>
        </w:rPr>
      </w:pPr>
      <w:r w:rsidRPr="00F11912">
        <w:rPr>
          <w:b/>
          <w:bCs/>
        </w:rPr>
        <w:t xml:space="preserve">V. </w:t>
      </w:r>
      <w:r>
        <w:rPr>
          <w:b/>
        </w:rPr>
        <w:t>Порядок обжалования действий</w:t>
      </w:r>
      <w:r w:rsidRPr="00F11912">
        <w:rPr>
          <w:b/>
        </w:rPr>
        <w:t xml:space="preserve"> (бездействия) и решений,</w:t>
      </w:r>
    </w:p>
    <w:p w:rsidR="00AC0156" w:rsidRPr="009B4277" w:rsidRDefault="00AC0156" w:rsidP="00AC0156">
      <w:pPr>
        <w:jc w:val="center"/>
        <w:rPr>
          <w:b/>
          <w:bCs/>
        </w:rPr>
      </w:pPr>
      <w:proofErr w:type="gramStart"/>
      <w:r w:rsidRPr="00F11912">
        <w:rPr>
          <w:b/>
          <w:bCs/>
        </w:rPr>
        <w:t>принятых</w:t>
      </w:r>
      <w:proofErr w:type="gramEnd"/>
      <w:r w:rsidRPr="00F11912">
        <w:rPr>
          <w:b/>
          <w:bCs/>
        </w:rPr>
        <w:t xml:space="preserve"> в ходе </w:t>
      </w:r>
      <w:r>
        <w:rPr>
          <w:b/>
          <w:bCs/>
        </w:rPr>
        <w:t>предоставления м</w:t>
      </w:r>
      <w:r w:rsidRPr="00F11912">
        <w:rPr>
          <w:b/>
          <w:bCs/>
        </w:rPr>
        <w:t>униципальной услуги</w:t>
      </w:r>
      <w:r>
        <w:rPr>
          <w:b/>
          <w:bCs/>
        </w:rPr>
        <w:t>.</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lastRenderedPageBreak/>
        <w:tab/>
        <w:t>91. Заявители   имеют  право  на  обжалование  действий   или   бездействия специалистов Администрации в  досудебном и судебном порядке.</w:t>
      </w:r>
    </w:p>
    <w:p w:rsidR="00AC0156" w:rsidRPr="009B4277" w:rsidRDefault="00AC0156" w:rsidP="00AC0156">
      <w:pPr>
        <w:pStyle w:val="ConsPlusTitle"/>
        <w:widowControl/>
        <w:tabs>
          <w:tab w:val="left" w:pos="0"/>
          <w:tab w:val="left" w:pos="709"/>
        </w:tabs>
        <w:spacing w:line="100" w:lineRule="atLeast"/>
        <w:jc w:val="both"/>
        <w:rPr>
          <w:rFonts w:ascii="Times New Roman" w:hAnsi="Times New Roman" w:cs="Times New Roman"/>
          <w:b w:val="0"/>
          <w:sz w:val="24"/>
          <w:szCs w:val="24"/>
        </w:rPr>
      </w:pPr>
      <w:r w:rsidRPr="009B4277">
        <w:rPr>
          <w:rFonts w:ascii="Times New Roman" w:hAnsi="Times New Roman" w:cs="Times New Roman"/>
          <w:b w:val="0"/>
          <w:sz w:val="24"/>
          <w:szCs w:val="24"/>
        </w:rPr>
        <w:tab/>
        <w:t>92. В досудебном порядке Заявители  вправе обратиться с жалобой лично или письменно.</w:t>
      </w:r>
    </w:p>
    <w:p w:rsidR="00AC0156" w:rsidRPr="009B4277" w:rsidRDefault="00AC0156" w:rsidP="00AC0156">
      <w:pPr>
        <w:pStyle w:val="ConsPlusTitle"/>
        <w:widowControl/>
        <w:tabs>
          <w:tab w:val="left" w:pos="975"/>
        </w:tabs>
        <w:spacing w:line="100" w:lineRule="atLeast"/>
        <w:ind w:firstLine="709"/>
        <w:jc w:val="both"/>
        <w:rPr>
          <w:rFonts w:ascii="Times New Roman" w:hAnsi="Times New Roman" w:cs="Times New Roman"/>
          <w:b w:val="0"/>
          <w:sz w:val="24"/>
          <w:szCs w:val="24"/>
        </w:rPr>
      </w:pPr>
      <w:r w:rsidRPr="009B4277">
        <w:rPr>
          <w:rFonts w:ascii="Times New Roman" w:hAnsi="Times New Roman" w:cs="Times New Roman"/>
          <w:b w:val="0"/>
          <w:sz w:val="24"/>
          <w:szCs w:val="24"/>
        </w:rPr>
        <w:t>93.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AC0156" w:rsidRPr="009B4277" w:rsidRDefault="00AC0156" w:rsidP="00AC0156">
      <w:pPr>
        <w:ind w:firstLine="709"/>
        <w:jc w:val="both"/>
      </w:pPr>
      <w:bookmarkStart w:id="1" w:name="sub_1533"/>
      <w:r w:rsidRPr="009B4277">
        <w:t xml:space="preserve">94. Глава </w:t>
      </w:r>
      <w:proofErr w:type="spellStart"/>
      <w:r>
        <w:rPr>
          <w:bCs/>
        </w:rPr>
        <w:t>Кривопорожского</w:t>
      </w:r>
      <w:proofErr w:type="spellEnd"/>
      <w:r>
        <w:rPr>
          <w:bCs/>
        </w:rPr>
        <w:t xml:space="preserve"> сельского поселения</w:t>
      </w:r>
      <w:r w:rsidRPr="009B4277">
        <w:t xml:space="preserve">, специалисты Администрации, участвующие в </w:t>
      </w:r>
      <w:r>
        <w:t>предоставлении м</w:t>
      </w:r>
      <w:r w:rsidRPr="009B4277">
        <w:t>униципальной услуги, проводят личный прием Заявителей и рассматривают поступившие в устном порядке жалобы в течение 5-ти рабочих дней. Содержание устной жалобы Заявителя заносится в карточку личного приема.</w:t>
      </w:r>
    </w:p>
    <w:bookmarkEnd w:id="1"/>
    <w:p w:rsidR="00AC0156" w:rsidRPr="009B4277" w:rsidRDefault="00AC0156" w:rsidP="00AC0156">
      <w:pPr>
        <w:ind w:firstLine="709"/>
        <w:jc w:val="both"/>
      </w:pPr>
      <w:r w:rsidRPr="009B4277">
        <w:t>О результатах рассмотрения устной жалобы должностное лицо Администрации, которые проводили прием Заявителя,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AC0156" w:rsidRPr="009B4277" w:rsidRDefault="00AC0156" w:rsidP="00AC0156">
      <w:pPr>
        <w:ind w:firstLine="709"/>
        <w:jc w:val="both"/>
      </w:pPr>
      <w:r w:rsidRPr="009B4277">
        <w:t>В остальных случаях дается письменный ответ по существу поставленных в жалобе вопросов.</w:t>
      </w:r>
    </w:p>
    <w:p w:rsidR="00AC0156" w:rsidRPr="009B4277" w:rsidRDefault="00AC0156" w:rsidP="00AC0156">
      <w:pPr>
        <w:ind w:firstLine="709"/>
        <w:jc w:val="both"/>
      </w:pPr>
      <w:bookmarkStart w:id="2" w:name="sub_1534"/>
      <w:r w:rsidRPr="009B4277">
        <w:t>95. Информация о месте приема, а также об установленных для приема днях и часах размещается на информационных стендах  и официальном сайте Администрации.</w:t>
      </w:r>
    </w:p>
    <w:p w:rsidR="00AC0156" w:rsidRPr="009B4277" w:rsidRDefault="00AC0156" w:rsidP="00AC0156">
      <w:pPr>
        <w:ind w:firstLine="709"/>
        <w:jc w:val="both"/>
      </w:pPr>
      <w:bookmarkStart w:id="3" w:name="sub_1535"/>
      <w:bookmarkEnd w:id="2"/>
      <w:r w:rsidRPr="009B4277">
        <w:t>96. При обращении 3аявителя в письменной форме с жалобой на действия должностных лиц в рамках осуществления конкретного административного действия жалоба рассматривается в срок, не превышающий 30 дней с момента регистрации письменного обращения (жалобы).</w:t>
      </w:r>
    </w:p>
    <w:p w:rsidR="00AC0156" w:rsidRPr="009B4277" w:rsidRDefault="00AC0156" w:rsidP="00AC0156">
      <w:pPr>
        <w:ind w:firstLine="709"/>
        <w:jc w:val="both"/>
      </w:pPr>
      <w:bookmarkStart w:id="4" w:name="sub_1538"/>
      <w:bookmarkEnd w:id="3"/>
      <w:r w:rsidRPr="009B4277">
        <w:t>97. 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bookmarkEnd w:id="4"/>
    <w:p w:rsidR="00AC0156" w:rsidRPr="009B4277" w:rsidRDefault="00AC0156" w:rsidP="00AC0156">
      <w:pPr>
        <w:ind w:firstLine="709"/>
        <w:jc w:val="both"/>
      </w:pPr>
      <w:r w:rsidRPr="009B4277">
        <w:t>Письменный ответ, содержащий результаты рассмотрения обращения (жалобы), направляется Заявителю.</w:t>
      </w:r>
    </w:p>
    <w:p w:rsidR="00AC0156" w:rsidRPr="009B4277" w:rsidRDefault="00AC0156" w:rsidP="00AC0156">
      <w:pPr>
        <w:ind w:firstLine="709"/>
        <w:jc w:val="both"/>
      </w:pPr>
      <w:bookmarkStart w:id="5" w:name="sub_1539"/>
      <w:r w:rsidRPr="009B4277">
        <w:t>98. В случае несогласия с ответом автор обращения вправе в установленном действующим законодательством Российской Федерации порядке обратиться в суд общей юрисдикции или арбитражный суд.</w:t>
      </w:r>
    </w:p>
    <w:p w:rsidR="00AC0156" w:rsidRPr="009B4277" w:rsidRDefault="00AC0156" w:rsidP="00AC0156">
      <w:pPr>
        <w:ind w:firstLine="709"/>
        <w:jc w:val="both"/>
      </w:pPr>
      <w:bookmarkStart w:id="6" w:name="sub_1540"/>
      <w:bookmarkEnd w:id="5"/>
      <w:r w:rsidRPr="009B4277">
        <w:t>99. На обращение (жалобу) Заявителя не дается ответ в случаях:</w:t>
      </w:r>
    </w:p>
    <w:bookmarkEnd w:id="6"/>
    <w:p w:rsidR="00AC0156" w:rsidRPr="009B4277" w:rsidRDefault="00AC0156" w:rsidP="00AC0156">
      <w:pPr>
        <w:ind w:firstLine="709"/>
        <w:jc w:val="both"/>
      </w:pPr>
      <w:r w:rsidRPr="009B4277">
        <w:t xml:space="preserve">- если в обращении (жалобе) не указаны фамилия </w:t>
      </w:r>
      <w:proofErr w:type="gramStart"/>
      <w:r w:rsidRPr="009B4277">
        <w:t>гражданина</w:t>
      </w:r>
      <w:proofErr w:type="gramEnd"/>
      <w:r w:rsidRPr="009B4277">
        <w:t xml:space="preserve"> либо наименование юридического лица, направившего обращение (жалобу), и почтовый адрес, по которому должен быть направлен ответ;</w:t>
      </w:r>
    </w:p>
    <w:p w:rsidR="00AC0156" w:rsidRPr="009B4277" w:rsidRDefault="00AC0156" w:rsidP="00AC0156">
      <w:pPr>
        <w:ind w:firstLine="709"/>
        <w:jc w:val="both"/>
      </w:pPr>
      <w:r w:rsidRPr="009B4277">
        <w:t>- если текст обращения (жалобы), а также почтовый адрес Заявителя не поддаются прочтению;</w:t>
      </w:r>
    </w:p>
    <w:p w:rsidR="00AC0156" w:rsidRPr="009B4277" w:rsidRDefault="00AC0156" w:rsidP="00AC0156">
      <w:pPr>
        <w:ind w:firstLine="709"/>
        <w:jc w:val="both"/>
      </w:pPr>
      <w:r w:rsidRPr="009B4277">
        <w:t xml:space="preserve">- если в обращении (жалобе) содержатся </w:t>
      </w:r>
      <w:proofErr w:type="gramStart"/>
      <w:r w:rsidRPr="009B4277">
        <w:t>нецензурные</w:t>
      </w:r>
      <w:proofErr w:type="gramEnd"/>
      <w:r w:rsidRPr="009B4277">
        <w:t xml:space="preserve"> либо оскорбительные выражения, угрозы жизни, здоровью и имуществу должностного лица, а также членов его семьи.</w:t>
      </w:r>
    </w:p>
    <w:p w:rsidR="00AC0156" w:rsidRPr="009B4277" w:rsidRDefault="00AC0156" w:rsidP="00AC0156">
      <w:pPr>
        <w:ind w:firstLine="709"/>
        <w:jc w:val="both"/>
      </w:pPr>
      <w:r w:rsidRPr="009B4277">
        <w:t>Если предметом обращения (жалобы) является обжалование судебных решений, принятых по действиям (бездействию), либо решениям специалистов администрации,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AC0156" w:rsidRPr="009B4277" w:rsidRDefault="00AC0156" w:rsidP="00AC0156">
      <w:pPr>
        <w:ind w:firstLine="709"/>
        <w:jc w:val="both"/>
      </w:pPr>
      <w:bookmarkStart w:id="7" w:name="sub_1541"/>
      <w:r w:rsidRPr="009B4277">
        <w:t xml:space="preserve">100. </w:t>
      </w:r>
      <w:bookmarkStart w:id="8" w:name="sub_1542"/>
      <w:bookmarkEnd w:id="7"/>
      <w:r w:rsidRPr="009B4277">
        <w:t>Действия (бездействия) специалистов администрации при выполнении административных процедур действий, установленных Административным регламентом, обжалование которых допускается в упрощенном порядке:</w:t>
      </w:r>
    </w:p>
    <w:bookmarkEnd w:id="8"/>
    <w:p w:rsidR="00AC0156" w:rsidRPr="009B4277" w:rsidRDefault="00AC0156" w:rsidP="00AC0156">
      <w:pPr>
        <w:ind w:firstLine="709"/>
        <w:jc w:val="both"/>
      </w:pPr>
      <w:r w:rsidRPr="009B4277">
        <w:t>- нарушение сроков, установленных для административных действий в соответствии с Административным Регламентом;</w:t>
      </w:r>
    </w:p>
    <w:p w:rsidR="00AC0156" w:rsidRPr="009B4277" w:rsidRDefault="00AC0156" w:rsidP="00AC0156">
      <w:pPr>
        <w:ind w:firstLine="709"/>
        <w:jc w:val="both"/>
      </w:pPr>
      <w:r>
        <w:t>- непред</w:t>
      </w:r>
      <w:r w:rsidRPr="009B4277">
        <w:t>ставление информации о специалисте Администрации, исполняющем административное действие, иной инфор</w:t>
      </w:r>
      <w:r>
        <w:t>мации, связанной с выполнением м</w:t>
      </w:r>
      <w:r w:rsidRPr="009B4277">
        <w:t>униципальной услуги в соответствии с настоящим регламентом;</w:t>
      </w:r>
    </w:p>
    <w:p w:rsidR="00AC0156" w:rsidRPr="009B4277" w:rsidRDefault="00AC0156" w:rsidP="00AC0156">
      <w:pPr>
        <w:ind w:firstLine="709"/>
        <w:jc w:val="both"/>
      </w:pPr>
      <w:r w:rsidRPr="009B4277">
        <w:t>- некорректное поведение специалиста по отношению к Заявителю;</w:t>
      </w:r>
    </w:p>
    <w:p w:rsidR="00AC0156" w:rsidRPr="009B4277" w:rsidRDefault="00AC0156" w:rsidP="00AC0156">
      <w:pPr>
        <w:ind w:firstLine="709"/>
        <w:jc w:val="both"/>
      </w:pPr>
      <w:r w:rsidRPr="009B4277">
        <w:t>- 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AC0156" w:rsidRPr="009B4277" w:rsidRDefault="00AC0156" w:rsidP="00AC0156">
      <w:pPr>
        <w:ind w:firstLine="709"/>
        <w:jc w:val="both"/>
      </w:pPr>
      <w:bookmarkStart w:id="9" w:name="sub_1536"/>
      <w:bookmarkStart w:id="10" w:name="sub_1543"/>
      <w:r w:rsidRPr="009B4277">
        <w:lastRenderedPageBreak/>
        <w:t>101. В случае если по обращению (жалобе) Заявителя требуется провести экспертизу, проверку или обследование, Заявитель информируется о невозможности рассмотрения жалобы в упрощенном порядке.</w:t>
      </w:r>
      <w:bookmarkStart w:id="11" w:name="sub_1537"/>
      <w:bookmarkEnd w:id="9"/>
    </w:p>
    <w:bookmarkEnd w:id="11"/>
    <w:p w:rsidR="00AC0156" w:rsidRPr="00B14AE3" w:rsidRDefault="00AC0156" w:rsidP="00AC0156">
      <w:pPr>
        <w:ind w:firstLine="709"/>
        <w:jc w:val="both"/>
      </w:pPr>
      <w:r w:rsidRPr="009B4277">
        <w:t>102. Жалобы на действия специалистов Администрации по иным вопросам рассматриваются в установленном законодательством порядке</w:t>
      </w:r>
      <w:bookmarkEnd w:id="10"/>
      <w:r>
        <w:t>.</w:t>
      </w:r>
    </w:p>
    <w:p w:rsidR="00AC0156" w:rsidRPr="00EE1D36" w:rsidRDefault="00AC0156" w:rsidP="00AC0156">
      <w:pPr>
        <w:jc w:val="right"/>
      </w:pPr>
      <w:r w:rsidRPr="00EE1D36">
        <w:t>ПРИЛОЖЕНИЕ № 1</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B14AE3" w:rsidRDefault="00AC0156" w:rsidP="00AC0156">
      <w:pPr>
        <w:jc w:val="right"/>
      </w:pPr>
      <w:r w:rsidRPr="00EE1D36">
        <w:t>на снос зеленых насаждений»</w:t>
      </w:r>
    </w:p>
    <w:p w:rsidR="00AC0156" w:rsidRPr="00B64EF9" w:rsidRDefault="00AC0156" w:rsidP="00AC0156">
      <w:pPr>
        <w:tabs>
          <w:tab w:val="left" w:pos="4335"/>
        </w:tabs>
        <w:jc w:val="center"/>
        <w:rPr>
          <w:b/>
          <w:sz w:val="20"/>
          <w:szCs w:val="20"/>
        </w:rPr>
      </w:pPr>
      <w:r w:rsidRPr="00B64EF9">
        <w:rPr>
          <w:b/>
          <w:sz w:val="20"/>
          <w:szCs w:val="20"/>
        </w:rPr>
        <w:t>БЛОК-СХЕМА</w:t>
      </w:r>
    </w:p>
    <w:p w:rsidR="00AC0156" w:rsidRPr="00B14AE3" w:rsidRDefault="00AC0156" w:rsidP="00AC0156">
      <w:pPr>
        <w:tabs>
          <w:tab w:val="left" w:pos="4335"/>
        </w:tabs>
        <w:jc w:val="center"/>
        <w:rPr>
          <w:b/>
          <w:sz w:val="20"/>
          <w:szCs w:val="20"/>
        </w:rPr>
      </w:pPr>
      <w:r w:rsidRPr="00B64EF9">
        <w:rPr>
          <w:b/>
          <w:sz w:val="20"/>
          <w:szCs w:val="20"/>
        </w:rPr>
        <w:t>выдачи разрешений на снос зеленых насаждений</w:t>
      </w:r>
    </w:p>
    <w:p w:rsidR="00AC0156" w:rsidRPr="00B64EF9" w:rsidRDefault="002820BD" w:rsidP="00AC0156">
      <w:pPr>
        <w:tabs>
          <w:tab w:val="left" w:pos="4335"/>
        </w:tabs>
        <w:jc w:val="center"/>
        <w:rPr>
          <w:sz w:val="20"/>
          <w:szCs w:val="20"/>
        </w:rPr>
      </w:pPr>
      <w:r>
        <w:rPr>
          <w:sz w:val="20"/>
          <w:szCs w:val="20"/>
        </w:rPr>
        <w:pict>
          <v:shapetype id="_x0000_t202" coordsize="21600,21600" o:spt="202" path="m,l,21600r21600,l21600,xe">
            <v:stroke joinstyle="miter"/>
            <v:path gradientshapeok="t" o:connecttype="rect"/>
          </v:shapetype>
          <v:shape id="_x0000_s1026" type="#_x0000_t202" style="position:absolute;left:0;text-align:left;margin-left:130.45pt;margin-top:12.7pt;width:182.4pt;height:45.15pt;z-index:251651072;mso-wrap-distance-left:9.05pt;mso-wrap-distance-right:9.05pt" strokeweight=".5pt">
            <v:fill color2="black"/>
            <v:textbox style="mso-next-textbox:#_x0000_s1026" inset="7.45pt,3.85pt,7.45pt,3.85pt">
              <w:txbxContent>
                <w:p w:rsidR="00AC0156" w:rsidRPr="00A168EE" w:rsidRDefault="00AC0156" w:rsidP="00AC0156">
                  <w:pPr>
                    <w:jc w:val="center"/>
                    <w:rPr>
                      <w:rFonts w:ascii="Arial" w:hAnsi="Arial" w:cs="Arial"/>
                    </w:rPr>
                  </w:pPr>
                </w:p>
                <w:p w:rsidR="00AC0156" w:rsidRPr="00B64EF9" w:rsidRDefault="00AC0156" w:rsidP="00AC0156">
                  <w:pPr>
                    <w:jc w:val="center"/>
                  </w:pPr>
                  <w:r w:rsidRPr="00B64EF9">
                    <w:t>Обращение заявителя</w:t>
                  </w:r>
                </w:p>
              </w:txbxContent>
            </v:textbox>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2820BD" w:rsidP="00AC0156">
      <w:pPr>
        <w:rPr>
          <w:sz w:val="20"/>
          <w:szCs w:val="20"/>
        </w:rPr>
      </w:pPr>
      <w:r>
        <w:rPr>
          <w:sz w:val="20"/>
          <w:szCs w:val="20"/>
        </w:rPr>
        <w:pict>
          <v:shapetype id="_x0000_t32" coordsize="21600,21600" o:spt="32" o:oned="t" path="m,l21600,21600e" filled="f">
            <v:path arrowok="t" fillok="f" o:connecttype="none"/>
            <o:lock v:ext="edit" shapetype="t"/>
          </v:shapetype>
          <v:shape id="_x0000_s1029" type="#_x0000_t32" style="position:absolute;margin-left:214.95pt;margin-top:2.25pt;width:.05pt;height:29.25pt;z-index:251652096" o:connectortype="straight" strokeweight=".26mm">
            <v:stroke joinstyle="miter"/>
          </v:shape>
        </w:pict>
      </w:r>
    </w:p>
    <w:p w:rsidR="00AC0156" w:rsidRPr="00B64EF9" w:rsidRDefault="00AC0156" w:rsidP="00AC0156">
      <w:pPr>
        <w:rPr>
          <w:sz w:val="20"/>
          <w:szCs w:val="20"/>
        </w:rPr>
      </w:pPr>
    </w:p>
    <w:p w:rsidR="00AC0156" w:rsidRPr="00B64EF9" w:rsidRDefault="002820BD" w:rsidP="00AC0156">
      <w:pPr>
        <w:tabs>
          <w:tab w:val="left" w:pos="2985"/>
          <w:tab w:val="left" w:pos="4125"/>
        </w:tabs>
        <w:rPr>
          <w:sz w:val="20"/>
          <w:szCs w:val="20"/>
        </w:rPr>
      </w:pPr>
      <w:r>
        <w:rPr>
          <w:sz w:val="20"/>
          <w:szCs w:val="20"/>
        </w:rPr>
        <w:pict>
          <v:shape id="_x0000_s1027" type="#_x0000_t202" style="position:absolute;margin-left:130.45pt;margin-top:3.4pt;width:182.4pt;height:57.9pt;z-index:251653120;mso-wrap-distance-left:9.05pt;mso-wrap-distance-right:9.05pt" strokeweight=".5pt">
            <v:fill color2="black"/>
            <v:textbox style="mso-next-textbox:#_x0000_s1027" inset="7.45pt,3.85pt,7.45pt,3.85pt">
              <w:txbxContent>
                <w:p w:rsidR="00AC0156" w:rsidRDefault="00AC0156" w:rsidP="00AC0156">
                  <w:pPr>
                    <w:jc w:val="center"/>
                  </w:pPr>
                </w:p>
                <w:p w:rsidR="00AC0156" w:rsidRPr="00B64EF9" w:rsidRDefault="00AC0156" w:rsidP="00AC0156">
                  <w:pPr>
                    <w:jc w:val="center"/>
                  </w:pPr>
                  <w:r w:rsidRPr="00B64EF9">
                    <w:t>Рассмотрение обращения</w:t>
                  </w:r>
                </w:p>
              </w:txbxContent>
            </v:textbox>
          </v:shape>
        </w:pict>
      </w:r>
      <w:r w:rsidR="00AC0156" w:rsidRPr="00B64EF9">
        <w:rPr>
          <w:sz w:val="20"/>
          <w:szCs w:val="20"/>
        </w:rPr>
        <w:tab/>
      </w:r>
      <w:r w:rsidR="00AC0156" w:rsidRPr="00B64EF9">
        <w:rPr>
          <w:sz w:val="20"/>
          <w:szCs w:val="20"/>
        </w:rPr>
        <w:tab/>
      </w:r>
    </w:p>
    <w:p w:rsidR="00AC0156" w:rsidRPr="00B64EF9" w:rsidRDefault="00AC0156" w:rsidP="00AC0156">
      <w:pPr>
        <w:rPr>
          <w:sz w:val="20"/>
          <w:szCs w:val="20"/>
        </w:rPr>
      </w:pPr>
    </w:p>
    <w:p w:rsidR="00AC0156" w:rsidRPr="00B64EF9" w:rsidRDefault="00AC0156" w:rsidP="00AC0156">
      <w:pPr>
        <w:tabs>
          <w:tab w:val="left" w:pos="3105"/>
        </w:tabs>
        <w:rPr>
          <w:sz w:val="20"/>
          <w:szCs w:val="20"/>
        </w:rPr>
      </w:pPr>
      <w:r w:rsidRPr="00B64EF9">
        <w:rPr>
          <w:sz w:val="20"/>
          <w:szCs w:val="20"/>
        </w:rPr>
        <w:tab/>
      </w:r>
    </w:p>
    <w:p w:rsidR="00AC0156" w:rsidRPr="00B64EF9" w:rsidRDefault="00AC0156" w:rsidP="00AC0156">
      <w:pPr>
        <w:rPr>
          <w:sz w:val="20"/>
          <w:szCs w:val="20"/>
        </w:rPr>
      </w:pPr>
    </w:p>
    <w:p w:rsidR="00AC0156" w:rsidRPr="00B64EF9" w:rsidRDefault="002820BD" w:rsidP="00AC0156">
      <w:pPr>
        <w:rPr>
          <w:sz w:val="20"/>
          <w:szCs w:val="20"/>
        </w:rPr>
      </w:pPr>
      <w:r>
        <w:rPr>
          <w:noProof/>
          <w:sz w:val="20"/>
          <w:szCs w:val="20"/>
          <w:lang w:eastAsia="ru-RU"/>
        </w:rPr>
        <w:pict>
          <v:shape id="_x0000_s1035" type="#_x0000_t32" style="position:absolute;margin-left:306pt;margin-top:10.5pt;width:52.2pt;height:210.55pt;z-index:251654144" o:connectortype="straight" strokeweight=".26mm">
            <v:stroke joinstyle="miter"/>
          </v:shape>
        </w:pict>
      </w:r>
      <w:r>
        <w:rPr>
          <w:sz w:val="20"/>
          <w:szCs w:val="20"/>
        </w:rPr>
        <w:pict>
          <v:shape id="_x0000_s1030" type="#_x0000_t32" style="position:absolute;margin-left:219.45pt;margin-top:5.75pt;width:.75pt;height:31.5pt;z-index:251655168" o:connectortype="straight" strokeweight=".26mm">
            <v:stroke joinstyle="miter"/>
          </v:shape>
        </w:pict>
      </w:r>
    </w:p>
    <w:p w:rsidR="00AC0156" w:rsidRPr="00B64EF9" w:rsidRDefault="00AC0156" w:rsidP="00AC0156">
      <w:pPr>
        <w:rPr>
          <w:sz w:val="20"/>
          <w:szCs w:val="20"/>
        </w:rPr>
      </w:pPr>
    </w:p>
    <w:p w:rsidR="00AC0156" w:rsidRPr="00B64EF9" w:rsidRDefault="002820BD" w:rsidP="00AC0156">
      <w:pPr>
        <w:jc w:val="center"/>
        <w:rPr>
          <w:sz w:val="20"/>
          <w:szCs w:val="20"/>
        </w:rPr>
      </w:pPr>
      <w:r>
        <w:rPr>
          <w:sz w:val="20"/>
          <w:szCs w:val="20"/>
        </w:rPr>
        <w:pict>
          <v:shape id="_x0000_s1028" type="#_x0000_t202" style="position:absolute;left:0;text-align:left;margin-left:134.95pt;margin-top:9.15pt;width:172.65pt;height:54.15pt;z-index:251656192;mso-wrap-distance-left:9.05pt;mso-wrap-distance-right:9.05pt" strokeweight=".5pt">
            <v:fill color2="black"/>
            <v:textbox style="mso-next-textbox:#_x0000_s1028" inset="7.45pt,3.85pt,7.45pt,3.85pt">
              <w:txbxContent>
                <w:p w:rsidR="00AC0156" w:rsidRPr="00A168EE" w:rsidRDefault="00AC0156" w:rsidP="00AC0156">
                  <w:pPr>
                    <w:jc w:val="center"/>
                    <w:rPr>
                      <w:rFonts w:ascii="Arial" w:hAnsi="Arial" w:cs="Arial"/>
                    </w:rPr>
                  </w:pPr>
                </w:p>
                <w:p w:rsidR="00AC0156" w:rsidRPr="00B64EF9" w:rsidRDefault="00AC0156" w:rsidP="00AC0156">
                  <w:pPr>
                    <w:jc w:val="center"/>
                  </w:pPr>
                  <w:r w:rsidRPr="00B64EF9">
                    <w:t>Осмотр растительности</w:t>
                  </w:r>
                </w:p>
              </w:txbxContent>
            </v:textbox>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2820BD" w:rsidP="00AC0156">
      <w:pPr>
        <w:rPr>
          <w:sz w:val="20"/>
          <w:szCs w:val="20"/>
        </w:rPr>
      </w:pPr>
      <w:r>
        <w:rPr>
          <w:sz w:val="20"/>
          <w:szCs w:val="20"/>
        </w:rPr>
        <w:pict>
          <v:shape id="_x0000_s1034" type="#_x0000_t32" style="position:absolute;margin-left:306pt;margin-top:4.55pt;width:48.45pt;height:143.05pt;z-index:251657216" o:connectortype="straight" strokeweight=".26mm">
            <v:stroke joinstyle="miter"/>
          </v:shape>
        </w:pict>
      </w:r>
    </w:p>
    <w:p w:rsidR="00AC0156" w:rsidRPr="00B64EF9" w:rsidRDefault="002820BD" w:rsidP="00AC0156">
      <w:pPr>
        <w:rPr>
          <w:sz w:val="20"/>
          <w:szCs w:val="20"/>
        </w:rPr>
      </w:pPr>
      <w:r>
        <w:rPr>
          <w:sz w:val="20"/>
          <w:szCs w:val="20"/>
        </w:rPr>
        <w:pict>
          <v:shape id="_x0000_s1033" type="#_x0000_t32" style="position:absolute;margin-left:99pt;margin-top:5.85pt;width:86.7pt;height:112.7pt;flip:y;z-index:251658240" o:connectortype="straight" strokeweight=".26mm">
            <v:stroke joinstyle="miter"/>
          </v:shape>
        </w:pict>
      </w: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AC0156" w:rsidP="00AC0156">
      <w:pPr>
        <w:rPr>
          <w:sz w:val="20"/>
          <w:szCs w:val="20"/>
        </w:rPr>
      </w:pPr>
    </w:p>
    <w:p w:rsidR="00AC0156" w:rsidRPr="00B64EF9" w:rsidRDefault="002820BD" w:rsidP="00AC0156">
      <w:pPr>
        <w:rPr>
          <w:sz w:val="20"/>
          <w:szCs w:val="20"/>
        </w:rPr>
      </w:pPr>
      <w:r>
        <w:rPr>
          <w:sz w:val="20"/>
          <w:szCs w:val="20"/>
        </w:rPr>
        <w:pict>
          <v:shape id="_x0000_s1031" type="#_x0000_t202" style="position:absolute;margin-left:9pt;margin-top:2.05pt;width:129.9pt;height:91.65pt;z-index:251659264;mso-wrap-distance-left:9.05pt;mso-wrap-distance-right:9.05pt" strokeweight=".5pt">
            <v:fill color2="black"/>
            <v:textbox style="mso-next-textbox:#_x0000_s1031" inset="7.45pt,3.85pt,7.45pt,3.85pt">
              <w:txbxContent>
                <w:p w:rsidR="00AC0156" w:rsidRDefault="00AC0156" w:rsidP="00AC0156"/>
                <w:p w:rsidR="00AC0156" w:rsidRPr="00B64EF9" w:rsidRDefault="00AC0156" w:rsidP="00AC0156">
                  <w:pPr>
                    <w:jc w:val="center"/>
                  </w:pPr>
                  <w:r w:rsidRPr="00B64EF9">
                    <w:t>Подготовка, утверждение и выдача разрешения</w:t>
                  </w:r>
                </w:p>
              </w:txbxContent>
            </v:textbox>
          </v:shape>
        </w:pict>
      </w:r>
    </w:p>
    <w:p w:rsidR="00AC0156" w:rsidRPr="00B64EF9" w:rsidRDefault="00AC0156" w:rsidP="00AC0156">
      <w:pPr>
        <w:rPr>
          <w:sz w:val="20"/>
          <w:szCs w:val="20"/>
        </w:rPr>
      </w:pPr>
    </w:p>
    <w:p w:rsidR="00AC0156" w:rsidRPr="00B64EF9" w:rsidRDefault="002820BD" w:rsidP="00AC0156">
      <w:pPr>
        <w:rPr>
          <w:sz w:val="20"/>
          <w:szCs w:val="20"/>
        </w:rPr>
      </w:pPr>
      <w:r>
        <w:rPr>
          <w:sz w:val="20"/>
          <w:szCs w:val="20"/>
        </w:rPr>
        <w:pict>
          <v:shape id="_x0000_s1032" type="#_x0000_t202" style="position:absolute;margin-left:307.6pt;margin-top:2.6pt;width:96.05pt;height:76.65pt;z-index:251660288;mso-wrap-distance-left:9.05pt;mso-wrap-distance-right:9.05pt" strokeweight=".5pt">
            <v:fill color2="black"/>
            <v:textbox style="mso-next-textbox:#_x0000_s1032" inset="7.45pt,3.85pt,7.45pt,3.85pt">
              <w:txbxContent>
                <w:p w:rsidR="00AC0156" w:rsidRDefault="00AC0156" w:rsidP="00AC0156"/>
                <w:p w:rsidR="00AC0156" w:rsidRDefault="00AC0156" w:rsidP="00AC0156">
                  <w:pPr>
                    <w:jc w:val="center"/>
                  </w:pPr>
                </w:p>
                <w:p w:rsidR="00AC0156" w:rsidRPr="00B64EF9" w:rsidRDefault="00AC0156" w:rsidP="00AC0156">
                  <w:pPr>
                    <w:jc w:val="center"/>
                  </w:pPr>
                  <w:r w:rsidRPr="00B64EF9">
                    <w:t>Отказ в выдаче разрешения</w:t>
                  </w:r>
                </w:p>
              </w:txbxContent>
            </v:textbox>
          </v:shape>
        </w:pict>
      </w:r>
    </w:p>
    <w:p w:rsidR="00AC0156" w:rsidRDefault="00AC0156" w:rsidP="00AC0156">
      <w:pPr>
        <w:rPr>
          <w:sz w:val="20"/>
          <w:szCs w:val="20"/>
        </w:rPr>
      </w:pPr>
    </w:p>
    <w:p w:rsidR="00AC0156" w:rsidRPr="00B64EF9" w:rsidRDefault="00AC0156" w:rsidP="00AC0156">
      <w:pPr>
        <w:rPr>
          <w:sz w:val="20"/>
          <w:szCs w:val="20"/>
        </w:rPr>
      </w:pPr>
    </w:p>
    <w:p w:rsidR="00AC0156" w:rsidRDefault="00AC0156" w:rsidP="00AC0156">
      <w:pPr>
        <w:spacing w:line="100" w:lineRule="atLeas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AC0156" w:rsidRDefault="00AC0156"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07446A" w:rsidRDefault="0007446A" w:rsidP="00AC0156">
      <w:pPr>
        <w:spacing w:line="100" w:lineRule="atLeast"/>
        <w:jc w:val="right"/>
        <w:rPr>
          <w:rFonts w:eastAsia="Arial"/>
          <w:bCs/>
        </w:rPr>
      </w:pPr>
    </w:p>
    <w:p w:rsidR="00AC0156" w:rsidRPr="00EE1D36" w:rsidRDefault="00AC0156" w:rsidP="00AC0156">
      <w:pPr>
        <w:spacing w:line="100" w:lineRule="atLeast"/>
        <w:jc w:val="right"/>
        <w:rPr>
          <w:rFonts w:eastAsia="Arial"/>
          <w:bCs/>
        </w:rPr>
      </w:pPr>
      <w:r w:rsidRPr="00EE1D36">
        <w:rPr>
          <w:rFonts w:eastAsia="Arial"/>
          <w:bCs/>
        </w:rPr>
        <w:lastRenderedPageBreak/>
        <w:t>Приложение 2</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9B4277" w:rsidRDefault="00AC0156" w:rsidP="00AC0156"/>
    <w:p w:rsidR="00AC0156" w:rsidRPr="00B64EF9" w:rsidRDefault="00AC0156" w:rsidP="00AC0156">
      <w:pPr>
        <w:jc w:val="both"/>
      </w:pPr>
      <w:r>
        <w:t xml:space="preserve">                                                                  </w:t>
      </w:r>
      <w:r w:rsidRPr="00B64EF9">
        <w:t xml:space="preserve">Главе </w:t>
      </w:r>
      <w:proofErr w:type="spellStart"/>
      <w:r>
        <w:rPr>
          <w:bCs/>
        </w:rPr>
        <w:t>Кривопорожского</w:t>
      </w:r>
      <w:proofErr w:type="spellEnd"/>
      <w:r>
        <w:rPr>
          <w:bCs/>
        </w:rPr>
        <w:t xml:space="preserve"> сельского поселения          </w:t>
      </w:r>
    </w:p>
    <w:p w:rsidR="00AC0156" w:rsidRPr="00B64EF9" w:rsidRDefault="00AC0156" w:rsidP="00AC0156">
      <w:pPr>
        <w:pStyle w:val="a7"/>
        <w:ind w:left="0" w:right="0"/>
        <w:jc w:val="left"/>
        <w:rPr>
          <w:b/>
          <w:sz w:val="24"/>
          <w:szCs w:val="24"/>
        </w:rPr>
      </w:pPr>
      <w:r>
        <w:rPr>
          <w:b/>
          <w:sz w:val="24"/>
          <w:szCs w:val="24"/>
        </w:rPr>
        <w:t xml:space="preserve">                                                                         _______________________________________</w:t>
      </w:r>
    </w:p>
    <w:p w:rsidR="00AC0156" w:rsidRPr="00B14AE3" w:rsidRDefault="00AC0156" w:rsidP="00AC0156">
      <w:pPr>
        <w:pStyle w:val="a7"/>
        <w:ind w:left="0" w:right="0"/>
        <w:rPr>
          <w:sz w:val="24"/>
          <w:szCs w:val="24"/>
        </w:rPr>
      </w:pPr>
      <w:r>
        <w:rPr>
          <w:b/>
          <w:sz w:val="24"/>
          <w:szCs w:val="24"/>
        </w:rPr>
        <w:t xml:space="preserve">                                                        </w:t>
      </w:r>
      <w:r w:rsidRPr="00B14AE3">
        <w:rPr>
          <w:sz w:val="24"/>
          <w:szCs w:val="24"/>
        </w:rPr>
        <w:t>Ф</w:t>
      </w:r>
      <w:r>
        <w:rPr>
          <w:sz w:val="24"/>
          <w:szCs w:val="24"/>
        </w:rPr>
        <w:t>.И.О.</w:t>
      </w:r>
      <w:r w:rsidRPr="00B14AE3">
        <w:rPr>
          <w:sz w:val="24"/>
          <w:szCs w:val="24"/>
        </w:rPr>
        <w:t xml:space="preserve">      </w:t>
      </w:r>
    </w:p>
    <w:p w:rsidR="00AC0156" w:rsidRPr="00B14AE3" w:rsidRDefault="00AC0156" w:rsidP="00AC0156"/>
    <w:p w:rsidR="00AC0156" w:rsidRPr="00B64EF9" w:rsidRDefault="00AC0156" w:rsidP="00AC0156">
      <w:pPr>
        <w:pStyle w:val="a7"/>
        <w:ind w:left="0" w:right="0"/>
        <w:rPr>
          <w:b/>
          <w:sz w:val="24"/>
          <w:szCs w:val="24"/>
        </w:rPr>
      </w:pPr>
      <w:r w:rsidRPr="00B64EF9">
        <w:rPr>
          <w:b/>
          <w:sz w:val="24"/>
          <w:szCs w:val="24"/>
        </w:rPr>
        <w:t>ЗАЯВКА №_______</w:t>
      </w:r>
    </w:p>
    <w:p w:rsidR="00AC0156" w:rsidRPr="00B64EF9" w:rsidRDefault="00AC0156" w:rsidP="00AC0156">
      <w:pPr>
        <w:tabs>
          <w:tab w:val="left" w:pos="6675"/>
        </w:tabs>
        <w:jc w:val="center"/>
        <w:rPr>
          <w:b/>
        </w:rPr>
      </w:pPr>
      <w:r w:rsidRPr="00B64EF9">
        <w:rPr>
          <w:b/>
        </w:rPr>
        <w:t>на получение разрешения   на снос  зеленых насаждений</w:t>
      </w:r>
    </w:p>
    <w:p w:rsidR="00AC0156" w:rsidRPr="00B64EF9" w:rsidRDefault="00AC0156" w:rsidP="00AC0156">
      <w:pPr>
        <w:tabs>
          <w:tab w:val="left" w:pos="6675"/>
        </w:tabs>
        <w:jc w:val="center"/>
        <w:rPr>
          <w:b/>
        </w:rPr>
      </w:pPr>
    </w:p>
    <w:p w:rsidR="00AC0156" w:rsidRPr="00B64EF9" w:rsidRDefault="00AC0156" w:rsidP="00AC0156">
      <w:pPr>
        <w:tabs>
          <w:tab w:val="left" w:pos="6675"/>
        </w:tabs>
        <w:jc w:val="center"/>
        <w:rPr>
          <w:u w:val="single"/>
        </w:rPr>
      </w:pPr>
      <w:r w:rsidRPr="00B64EF9">
        <w:rPr>
          <w:u w:val="single"/>
        </w:rPr>
        <w:t xml:space="preserve"> писать печатными буквами</w:t>
      </w:r>
    </w:p>
    <w:p w:rsidR="00AC0156" w:rsidRPr="00B64EF9" w:rsidRDefault="00AC0156" w:rsidP="00AC0156">
      <w:pPr>
        <w:jc w:val="center"/>
      </w:pPr>
    </w:p>
    <w:p w:rsidR="00AC0156" w:rsidRPr="00B64EF9" w:rsidRDefault="00AC0156" w:rsidP="00AC0156">
      <w:r w:rsidRPr="00B64EF9">
        <w:t xml:space="preserve">1. Заказчик ________________________________________________________________________ </w:t>
      </w:r>
    </w:p>
    <w:p w:rsidR="00AC0156" w:rsidRPr="00B64EF9" w:rsidRDefault="00AC0156" w:rsidP="00AC0156">
      <w:pPr>
        <w:tabs>
          <w:tab w:val="left" w:pos="6675"/>
        </w:tabs>
        <w:jc w:val="center"/>
        <w:rPr>
          <w:vertAlign w:val="superscript"/>
        </w:rPr>
      </w:pPr>
      <w:r w:rsidRPr="00B64EF9">
        <w:rPr>
          <w:vertAlign w:val="superscript"/>
        </w:rPr>
        <w:t xml:space="preserve">                                 ((Ф.И.О. физического лица), Ф.И.О. , должность руководителя,  наименование организации, адрес,  телефон)</w:t>
      </w:r>
    </w:p>
    <w:p w:rsidR="00AC0156" w:rsidRPr="00B64EF9" w:rsidRDefault="00AC0156" w:rsidP="00AC0156">
      <w:pPr>
        <w:tabs>
          <w:tab w:val="left" w:pos="6675"/>
        </w:tabs>
      </w:pPr>
      <w:r w:rsidRPr="00B64EF9">
        <w:t>________________________________________________________________________</w:t>
      </w:r>
    </w:p>
    <w:p w:rsidR="00AC0156" w:rsidRPr="00B64EF9" w:rsidRDefault="00AC0156" w:rsidP="00AC0156">
      <w:pPr>
        <w:tabs>
          <w:tab w:val="left" w:pos="6675"/>
        </w:tabs>
      </w:pPr>
    </w:p>
    <w:p w:rsidR="00AC0156" w:rsidRPr="00B64EF9" w:rsidRDefault="00AC0156" w:rsidP="00AC0156">
      <w:pPr>
        <w:tabs>
          <w:tab w:val="left" w:pos="6675"/>
        </w:tabs>
        <w:rPr>
          <w:bCs/>
        </w:rPr>
      </w:pPr>
      <w:r w:rsidRPr="00B64EF9">
        <w:t xml:space="preserve">2. </w:t>
      </w:r>
      <w:r w:rsidRPr="00B64EF9">
        <w:rPr>
          <w:bCs/>
        </w:rPr>
        <w:t xml:space="preserve">Прошу разрешить снос зеленых насаждений с целью:__________________________________________________________________ </w:t>
      </w:r>
    </w:p>
    <w:p w:rsidR="00AC0156" w:rsidRPr="00B64EF9" w:rsidRDefault="00AC0156" w:rsidP="00AC0156">
      <w:pPr>
        <w:pStyle w:val="31"/>
        <w:spacing w:after="0"/>
        <w:rPr>
          <w:sz w:val="24"/>
          <w:szCs w:val="24"/>
        </w:rPr>
      </w:pPr>
      <w:r w:rsidRPr="00B64EF9">
        <w:rPr>
          <w:sz w:val="24"/>
          <w:szCs w:val="24"/>
        </w:rPr>
        <w:t>________________________________________________________________________________________________________________________________________________</w:t>
      </w:r>
    </w:p>
    <w:p w:rsidR="00AC0156" w:rsidRPr="00B64EF9" w:rsidRDefault="00AC0156" w:rsidP="00AC0156">
      <w:pPr>
        <w:tabs>
          <w:tab w:val="left" w:pos="6675"/>
        </w:tabs>
        <w:rPr>
          <w:bCs/>
        </w:rPr>
      </w:pPr>
    </w:p>
    <w:p w:rsidR="00AC0156" w:rsidRPr="00B64EF9" w:rsidRDefault="00AC0156" w:rsidP="00AC0156">
      <w:pPr>
        <w:tabs>
          <w:tab w:val="left" w:pos="6675"/>
        </w:tabs>
      </w:pPr>
      <w:r w:rsidRPr="00B64EF9">
        <w:t>3. Место сноса зеленых насаждений:</w:t>
      </w:r>
    </w:p>
    <w:p w:rsidR="00AC0156" w:rsidRPr="00B64EF9" w:rsidRDefault="00AC0156" w:rsidP="00AC0156">
      <w:pPr>
        <w:pStyle w:val="a3"/>
        <w:tabs>
          <w:tab w:val="left" w:pos="6675"/>
        </w:tabs>
        <w:spacing w:after="0"/>
      </w:pPr>
      <w:r w:rsidRPr="00B64EF9">
        <w:t xml:space="preserve">  _______________________________________________________________________ </w:t>
      </w:r>
    </w:p>
    <w:p w:rsidR="00AC0156" w:rsidRPr="00B64EF9" w:rsidRDefault="00AC0156" w:rsidP="00AC0156">
      <w:pPr>
        <w:pStyle w:val="a3"/>
        <w:tabs>
          <w:tab w:val="left" w:pos="6675"/>
        </w:tabs>
        <w:spacing w:after="0"/>
        <w:jc w:val="center"/>
        <w:rPr>
          <w:vertAlign w:val="superscript"/>
        </w:rPr>
      </w:pPr>
      <w:r w:rsidRPr="00B64EF9">
        <w:rPr>
          <w:vertAlign w:val="superscript"/>
        </w:rPr>
        <w:t>(точное месторасположение участка)</w:t>
      </w:r>
    </w:p>
    <w:p w:rsidR="00AC0156" w:rsidRPr="00B64EF9" w:rsidRDefault="00AC0156" w:rsidP="00AC0156">
      <w:pPr>
        <w:pStyle w:val="a3"/>
        <w:tabs>
          <w:tab w:val="left" w:pos="6675"/>
        </w:tabs>
        <w:spacing w:after="0"/>
        <w:rPr>
          <w:bCs/>
        </w:rPr>
      </w:pPr>
      <w:r w:rsidRPr="00B64EF9">
        <w:t xml:space="preserve">4. </w:t>
      </w:r>
      <w:r w:rsidRPr="00B64EF9">
        <w:rPr>
          <w:bCs/>
        </w:rPr>
        <w:t>Объемы и вид зеленых насаждений: 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_________________________________________________________________________</w:t>
      </w:r>
    </w:p>
    <w:p w:rsidR="00AC0156" w:rsidRPr="00B64EF9" w:rsidRDefault="00AC0156" w:rsidP="00AC0156">
      <w:pPr>
        <w:pStyle w:val="a3"/>
        <w:tabs>
          <w:tab w:val="left" w:pos="6675"/>
        </w:tabs>
        <w:spacing w:after="0"/>
        <w:rPr>
          <w:bCs/>
        </w:rPr>
      </w:pPr>
      <w:r w:rsidRPr="00B64EF9">
        <w:rPr>
          <w:bCs/>
        </w:rPr>
        <w:t>_________________________________________________________________________</w:t>
      </w:r>
    </w:p>
    <w:p w:rsidR="00AC0156" w:rsidRPr="00B64EF9" w:rsidRDefault="00AC0156" w:rsidP="00AC0156">
      <w:pPr>
        <w:tabs>
          <w:tab w:val="left" w:pos="6675"/>
        </w:tabs>
      </w:pPr>
    </w:p>
    <w:p w:rsidR="00AC0156" w:rsidRPr="00B64EF9" w:rsidRDefault="00AC0156" w:rsidP="00AC0156">
      <w:pPr>
        <w:pStyle w:val="21"/>
        <w:tabs>
          <w:tab w:val="left" w:pos="2265"/>
        </w:tabs>
        <w:spacing w:after="0" w:line="240" w:lineRule="auto"/>
        <w:rPr>
          <w:bCs/>
          <w:sz w:val="24"/>
          <w:szCs w:val="24"/>
        </w:rPr>
      </w:pPr>
      <w:r w:rsidRPr="00B64EF9">
        <w:rPr>
          <w:sz w:val="24"/>
          <w:szCs w:val="24"/>
        </w:rPr>
        <w:t xml:space="preserve">5. </w:t>
      </w:r>
      <w:r w:rsidRPr="00B64EF9">
        <w:rPr>
          <w:bCs/>
          <w:sz w:val="24"/>
          <w:szCs w:val="24"/>
        </w:rPr>
        <w:t>Обязуюсь:</w:t>
      </w:r>
    </w:p>
    <w:p w:rsidR="00AC0156" w:rsidRDefault="00AC0156" w:rsidP="00AC0156">
      <w:pPr>
        <w:pStyle w:val="21"/>
        <w:tabs>
          <w:tab w:val="left" w:pos="2265"/>
        </w:tabs>
        <w:spacing w:after="0" w:line="240" w:lineRule="auto"/>
        <w:rPr>
          <w:sz w:val="24"/>
          <w:szCs w:val="24"/>
        </w:rPr>
      </w:pPr>
      <w:r w:rsidRPr="00B64EF9">
        <w:rPr>
          <w:sz w:val="24"/>
          <w:szCs w:val="24"/>
        </w:rPr>
        <w:t>-  произвести уборку, вывезти мусор и выполнить благоустройство на месте сноса зеленых насаждений;</w:t>
      </w:r>
    </w:p>
    <w:p w:rsidR="00AC0156" w:rsidRPr="00B64EF9" w:rsidRDefault="00AC0156" w:rsidP="00AC0156">
      <w:pPr>
        <w:pStyle w:val="21"/>
        <w:tabs>
          <w:tab w:val="left" w:pos="2265"/>
        </w:tabs>
        <w:spacing w:after="0" w:line="240" w:lineRule="auto"/>
        <w:rPr>
          <w:sz w:val="24"/>
          <w:szCs w:val="24"/>
        </w:rPr>
      </w:pPr>
    </w:p>
    <w:p w:rsidR="00AC0156" w:rsidRPr="00B64EF9" w:rsidRDefault="00AC0156" w:rsidP="00AC0156">
      <w:pPr>
        <w:pStyle w:val="2"/>
        <w:numPr>
          <w:ilvl w:val="1"/>
          <w:numId w:val="1"/>
        </w:numPr>
        <w:tabs>
          <w:tab w:val="clear" w:pos="1050"/>
          <w:tab w:val="num" w:pos="576"/>
        </w:tabs>
        <w:ind w:left="0" w:hanging="576"/>
        <w:jc w:val="left"/>
        <w:rPr>
          <w:sz w:val="24"/>
          <w:szCs w:val="24"/>
        </w:rPr>
      </w:pPr>
      <w:r w:rsidRPr="00B64EF9">
        <w:rPr>
          <w:i/>
          <w:sz w:val="24"/>
          <w:szCs w:val="24"/>
        </w:rPr>
        <w:t>Заказчик</w:t>
      </w:r>
      <w:r w:rsidRPr="00B64EF9">
        <w:rPr>
          <w:sz w:val="24"/>
          <w:szCs w:val="24"/>
        </w:rPr>
        <w:t xml:space="preserve">:                                                                                        </w:t>
      </w:r>
    </w:p>
    <w:p w:rsidR="00AC0156" w:rsidRPr="00B64EF9" w:rsidRDefault="00AC0156" w:rsidP="00AC0156">
      <w:pPr>
        <w:tabs>
          <w:tab w:val="left" w:pos="6615"/>
        </w:tabs>
      </w:pPr>
      <w:r w:rsidRPr="00B64EF9">
        <w:t xml:space="preserve">_______________________________                      _________________________                         </w:t>
      </w:r>
    </w:p>
    <w:p w:rsidR="00AC0156" w:rsidRPr="00B64EF9" w:rsidRDefault="00AC0156" w:rsidP="00AC0156">
      <w:pPr>
        <w:tabs>
          <w:tab w:val="left" w:pos="6615"/>
        </w:tabs>
        <w:rPr>
          <w:vertAlign w:val="superscript"/>
        </w:rPr>
      </w:pPr>
      <w:r w:rsidRPr="00B64EF9">
        <w:t xml:space="preserve">             </w:t>
      </w:r>
      <w:r w:rsidRPr="00B64EF9">
        <w:rPr>
          <w:vertAlign w:val="superscript"/>
        </w:rPr>
        <w:t xml:space="preserve">Ф.И.О. руководителя                                                           </w:t>
      </w:r>
      <w:r w:rsidRPr="00B64EF9">
        <w:rPr>
          <w:vertAlign w:val="superscript"/>
        </w:rPr>
        <w:tab/>
        <w:t xml:space="preserve"> подпись     </w:t>
      </w:r>
    </w:p>
    <w:p w:rsidR="00AC0156" w:rsidRPr="00B64EF9" w:rsidRDefault="00AC0156" w:rsidP="00AC0156">
      <w:pPr>
        <w:tabs>
          <w:tab w:val="left" w:pos="6615"/>
        </w:tabs>
      </w:pPr>
      <w:r w:rsidRPr="00B64EF9">
        <w:t xml:space="preserve">                                                                                                                                            М.П.       </w:t>
      </w:r>
    </w:p>
    <w:p w:rsidR="00AC0156" w:rsidRDefault="00AC0156" w:rsidP="00AC0156">
      <w:r w:rsidRPr="00B64EF9">
        <w:t xml:space="preserve">                                                                                                        </w:t>
      </w:r>
    </w:p>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AC0156" w:rsidRDefault="00AC0156" w:rsidP="00AC0156"/>
    <w:p w:rsidR="0007446A" w:rsidRDefault="0007446A" w:rsidP="00AC0156">
      <w:pPr>
        <w:jc w:val="right"/>
      </w:pPr>
    </w:p>
    <w:p w:rsidR="0007446A" w:rsidRDefault="0007446A" w:rsidP="00AC0156">
      <w:pPr>
        <w:jc w:val="right"/>
      </w:pPr>
    </w:p>
    <w:p w:rsidR="0007446A" w:rsidRDefault="0007446A" w:rsidP="00AC0156">
      <w:pPr>
        <w:jc w:val="right"/>
      </w:pPr>
    </w:p>
    <w:p w:rsidR="0007446A" w:rsidRDefault="0007446A" w:rsidP="00AC0156">
      <w:pPr>
        <w:jc w:val="right"/>
      </w:pPr>
    </w:p>
    <w:p w:rsidR="0007446A" w:rsidRDefault="0007446A" w:rsidP="00AC0156">
      <w:pPr>
        <w:jc w:val="right"/>
      </w:pPr>
    </w:p>
    <w:p w:rsidR="00AC0156" w:rsidRPr="00EE1D36" w:rsidRDefault="00AC0156" w:rsidP="00AC0156">
      <w:pPr>
        <w:jc w:val="right"/>
      </w:pPr>
      <w:r w:rsidRPr="00EE1D36">
        <w:lastRenderedPageBreak/>
        <w:t>ПРИЛОЖЕНИЕ № 3</w:t>
      </w:r>
    </w:p>
    <w:p w:rsidR="00AC0156" w:rsidRPr="00EE1D36" w:rsidRDefault="00AC0156" w:rsidP="00AC0156">
      <w:pPr>
        <w:jc w:val="right"/>
      </w:pPr>
      <w:r w:rsidRPr="00EE1D36">
        <w:t xml:space="preserve"> 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476EED" w:rsidRDefault="00AC0156" w:rsidP="00AC0156">
      <w:pPr>
        <w:jc w:val="center"/>
        <w:rPr>
          <w:b/>
          <w:sz w:val="20"/>
          <w:szCs w:val="20"/>
        </w:rPr>
      </w:pPr>
    </w:p>
    <w:p w:rsidR="00AC0156" w:rsidRPr="008E2D5D" w:rsidRDefault="00AC0156" w:rsidP="00AC0156">
      <w:pPr>
        <w:jc w:val="center"/>
        <w:rPr>
          <w:b/>
          <w:sz w:val="28"/>
          <w:szCs w:val="28"/>
        </w:rPr>
      </w:pPr>
      <w:r>
        <w:rPr>
          <w:b/>
          <w:sz w:val="28"/>
          <w:szCs w:val="28"/>
        </w:rPr>
        <w:t>Акт комиссионного обследования № _____</w:t>
      </w:r>
    </w:p>
    <w:p w:rsidR="00AC0156" w:rsidRDefault="00AC0156" w:rsidP="00AC0156">
      <w:pPr>
        <w:jc w:val="both"/>
      </w:pPr>
    </w:p>
    <w:p w:rsidR="00AC0156" w:rsidRDefault="00AC0156" w:rsidP="00AC0156">
      <w:pPr>
        <w:jc w:val="both"/>
        <w:rPr>
          <w:sz w:val="22"/>
          <w:szCs w:val="22"/>
        </w:rPr>
      </w:pPr>
      <w:r>
        <w:rPr>
          <w:sz w:val="22"/>
          <w:szCs w:val="22"/>
        </w:rPr>
        <w:t>п. Кривой Порог</w:t>
      </w:r>
    </w:p>
    <w:p w:rsidR="00AC0156" w:rsidRPr="00D259BC" w:rsidRDefault="00AC0156" w:rsidP="00AC0156">
      <w:pPr>
        <w:jc w:val="both"/>
        <w:rPr>
          <w:sz w:val="22"/>
          <w:szCs w:val="22"/>
        </w:rPr>
      </w:pPr>
    </w:p>
    <w:p w:rsidR="00AC0156" w:rsidRDefault="00AC0156" w:rsidP="00AC0156">
      <w:pPr>
        <w:pBdr>
          <w:bottom w:val="single" w:sz="12" w:space="1" w:color="auto"/>
        </w:pBdr>
        <w:rPr>
          <w:sz w:val="22"/>
          <w:szCs w:val="22"/>
        </w:rPr>
      </w:pPr>
      <w:r w:rsidRPr="00D259BC">
        <w:rPr>
          <w:sz w:val="22"/>
          <w:szCs w:val="22"/>
        </w:rPr>
        <w:t>Адрес участка, предполагаемого сноса</w:t>
      </w:r>
      <w:r>
        <w:rPr>
          <w:sz w:val="22"/>
          <w:szCs w:val="22"/>
        </w:rPr>
        <w:t xml:space="preserve"> зеленых </w:t>
      </w:r>
      <w:r w:rsidRPr="00D259BC">
        <w:rPr>
          <w:sz w:val="22"/>
          <w:szCs w:val="22"/>
        </w:rPr>
        <w:t>насаждений</w:t>
      </w:r>
      <w:r>
        <w:rPr>
          <w:sz w:val="22"/>
          <w:szCs w:val="22"/>
        </w:rPr>
        <w:t xml:space="preserve"> </w:t>
      </w:r>
    </w:p>
    <w:p w:rsidR="00AC0156" w:rsidRDefault="00AC0156" w:rsidP="00AC0156">
      <w:pPr>
        <w:pBdr>
          <w:bottom w:val="single" w:sz="12" w:space="1" w:color="auto"/>
        </w:pBdr>
        <w:rPr>
          <w:sz w:val="22"/>
          <w:szCs w:val="22"/>
        </w:rPr>
      </w:pPr>
      <w:r>
        <w:rPr>
          <w:sz w:val="22"/>
          <w:szCs w:val="22"/>
        </w:rPr>
        <w:t xml:space="preserve"> </w:t>
      </w:r>
    </w:p>
    <w:p w:rsidR="00AC0156" w:rsidRPr="00D259BC" w:rsidRDefault="00AC0156" w:rsidP="00AC0156">
      <w:pPr>
        <w:rPr>
          <w:sz w:val="22"/>
          <w:szCs w:val="22"/>
        </w:rPr>
      </w:pPr>
      <w:r>
        <w:rPr>
          <w:sz w:val="22"/>
          <w:szCs w:val="22"/>
        </w:rPr>
        <w:t>_____________________________________________________________________________________</w:t>
      </w:r>
    </w:p>
    <w:p w:rsidR="00AC0156" w:rsidRDefault="00AC0156" w:rsidP="00AC0156">
      <w:pPr>
        <w:rPr>
          <w:sz w:val="22"/>
          <w:szCs w:val="22"/>
        </w:rPr>
      </w:pPr>
    </w:p>
    <w:p w:rsidR="00AC0156" w:rsidRPr="00D259BC" w:rsidRDefault="00AC0156" w:rsidP="00AC0156">
      <w:pPr>
        <w:rPr>
          <w:sz w:val="22"/>
          <w:szCs w:val="22"/>
        </w:rPr>
      </w:pPr>
      <w:r w:rsidRPr="00D259BC">
        <w:rPr>
          <w:sz w:val="22"/>
          <w:szCs w:val="22"/>
        </w:rPr>
        <w:t>Дата составления: ________________________________</w:t>
      </w:r>
    </w:p>
    <w:p w:rsidR="00AC0156" w:rsidRPr="00D259BC" w:rsidRDefault="00AC0156" w:rsidP="00AC0156">
      <w:pPr>
        <w:rPr>
          <w:sz w:val="22"/>
          <w:szCs w:val="22"/>
        </w:rPr>
      </w:pPr>
    </w:p>
    <w:p w:rsidR="00AC0156" w:rsidRPr="00D259BC" w:rsidRDefault="00AC0156" w:rsidP="00AC0156">
      <w:pPr>
        <w:rPr>
          <w:sz w:val="22"/>
          <w:szCs w:val="22"/>
        </w:rPr>
      </w:pPr>
      <w:r>
        <w:rPr>
          <w:sz w:val="22"/>
          <w:szCs w:val="22"/>
        </w:rPr>
        <w:t xml:space="preserve"> К</w:t>
      </w:r>
      <w:r w:rsidRPr="00D259BC">
        <w:rPr>
          <w:sz w:val="22"/>
          <w:szCs w:val="22"/>
        </w:rPr>
        <w:t>омиссией в составе: 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w:t>
      </w:r>
    </w:p>
    <w:p w:rsidR="00AC0156" w:rsidRDefault="00AC0156" w:rsidP="00AC0156">
      <w:pPr>
        <w:pBdr>
          <w:bottom w:val="single" w:sz="12" w:space="1" w:color="auto"/>
        </w:pBdr>
        <w:jc w:val="both"/>
        <w:rPr>
          <w:sz w:val="22"/>
          <w:szCs w:val="22"/>
        </w:rPr>
      </w:pPr>
      <w:r>
        <w:rPr>
          <w:sz w:val="22"/>
          <w:szCs w:val="22"/>
        </w:rPr>
        <w:t xml:space="preserve">В </w:t>
      </w:r>
      <w:r w:rsidRPr="00D259BC">
        <w:rPr>
          <w:sz w:val="22"/>
          <w:szCs w:val="22"/>
        </w:rPr>
        <w:t>присутствии</w:t>
      </w:r>
      <w:r>
        <w:rPr>
          <w:sz w:val="22"/>
          <w:szCs w:val="22"/>
        </w:rPr>
        <w:t xml:space="preserve"> </w:t>
      </w:r>
    </w:p>
    <w:p w:rsidR="00AC0156" w:rsidRPr="00D259BC" w:rsidRDefault="00AC0156" w:rsidP="00AC0156">
      <w:pPr>
        <w:jc w:val="both"/>
        <w:rPr>
          <w:sz w:val="22"/>
          <w:szCs w:val="22"/>
        </w:rPr>
      </w:pPr>
    </w:p>
    <w:p w:rsidR="00AC0156" w:rsidRPr="00D259BC" w:rsidRDefault="00AC0156" w:rsidP="00AC0156">
      <w:pPr>
        <w:rPr>
          <w:sz w:val="22"/>
          <w:szCs w:val="22"/>
        </w:rPr>
      </w:pPr>
      <w:r>
        <w:rPr>
          <w:sz w:val="22"/>
          <w:szCs w:val="22"/>
        </w:rPr>
        <w:t xml:space="preserve">Проведено обследование участка, принадлежащего на праве (собственности, аренды, другое) </w:t>
      </w:r>
      <w:r w:rsidRPr="00D259BC">
        <w:rPr>
          <w:sz w:val="22"/>
          <w:szCs w:val="22"/>
        </w:rPr>
        <w:t>__________________________________________________________________________________________________________________________________________________________</w:t>
      </w:r>
      <w:r>
        <w:rPr>
          <w:sz w:val="22"/>
          <w:szCs w:val="22"/>
        </w:rPr>
        <w:t>_______________</w:t>
      </w:r>
    </w:p>
    <w:p w:rsidR="00AC0156" w:rsidRPr="00D259BC" w:rsidRDefault="00AC0156" w:rsidP="00AC0156">
      <w:pPr>
        <w:rPr>
          <w:sz w:val="22"/>
          <w:szCs w:val="22"/>
        </w:rPr>
      </w:pPr>
      <w:r>
        <w:rPr>
          <w:sz w:val="22"/>
          <w:szCs w:val="22"/>
        </w:rPr>
        <w:t>Кому:_______________________________________________________________________________</w:t>
      </w:r>
    </w:p>
    <w:p w:rsidR="00AC0156" w:rsidRDefault="00AC0156" w:rsidP="00AC0156">
      <w:pPr>
        <w:rPr>
          <w:sz w:val="22"/>
          <w:szCs w:val="22"/>
        </w:rPr>
      </w:pPr>
      <w:r w:rsidRPr="00D259BC">
        <w:rPr>
          <w:sz w:val="22"/>
          <w:szCs w:val="22"/>
        </w:rPr>
        <w:t>_____________________________________________________________________________________</w:t>
      </w:r>
      <w:r>
        <w:rPr>
          <w:sz w:val="22"/>
          <w:szCs w:val="22"/>
        </w:rPr>
        <w:t>Выявлено</w:t>
      </w:r>
      <w:r w:rsidRPr="00D259BC">
        <w:rPr>
          <w:sz w:val="22"/>
          <w:szCs w:val="22"/>
        </w:rPr>
        <w:t>____________</w:t>
      </w:r>
      <w:r>
        <w:rPr>
          <w:sz w:val="22"/>
          <w:szCs w:val="22"/>
        </w:rPr>
        <w:t xml:space="preserve">деревьев, подлежащих сносу </w:t>
      </w:r>
      <w:proofErr w:type="gramStart"/>
      <w:r>
        <w:rPr>
          <w:sz w:val="22"/>
          <w:szCs w:val="22"/>
        </w:rPr>
        <w:t>для</w:t>
      </w:r>
      <w:proofErr w:type="gramEnd"/>
      <w:r>
        <w:rPr>
          <w:sz w:val="22"/>
          <w:szCs w:val="22"/>
        </w:rPr>
        <w:t xml:space="preserve"> </w:t>
      </w:r>
      <w:r w:rsidRPr="00D259BC">
        <w:rPr>
          <w:sz w:val="22"/>
          <w:szCs w:val="22"/>
        </w:rPr>
        <w:t>__________________________________</w:t>
      </w:r>
      <w:r>
        <w:rPr>
          <w:sz w:val="22"/>
          <w:szCs w:val="22"/>
        </w:rPr>
        <w:t>_</w:t>
      </w:r>
    </w:p>
    <w:p w:rsidR="00AC0156" w:rsidRPr="0011264F" w:rsidRDefault="00AC0156" w:rsidP="00AC0156">
      <w:pPr>
        <w:rPr>
          <w:sz w:val="18"/>
          <w:szCs w:val="18"/>
        </w:rPr>
      </w:pPr>
      <w:r>
        <w:rPr>
          <w:sz w:val="22"/>
          <w:szCs w:val="22"/>
        </w:rPr>
        <w:t xml:space="preserve">                   </w:t>
      </w:r>
      <w:r w:rsidRPr="0011264F">
        <w:rPr>
          <w:sz w:val="18"/>
          <w:szCs w:val="18"/>
        </w:rPr>
        <w:t xml:space="preserve">(кол-во)   </w:t>
      </w:r>
      <w:r>
        <w:rPr>
          <w:sz w:val="18"/>
          <w:szCs w:val="18"/>
        </w:rPr>
        <w:t xml:space="preserve">                         </w:t>
      </w:r>
      <w:r w:rsidRPr="0011264F">
        <w:rPr>
          <w:sz w:val="18"/>
          <w:szCs w:val="18"/>
        </w:rPr>
        <w:t xml:space="preserve">                                                                (строительство дома,  дороги и т.д.)</w:t>
      </w:r>
    </w:p>
    <w:p w:rsidR="00AC0156" w:rsidRPr="00D259BC" w:rsidRDefault="00AC0156" w:rsidP="00AC015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1715"/>
        <w:gridCol w:w="1151"/>
        <w:gridCol w:w="1094"/>
        <w:gridCol w:w="898"/>
        <w:gridCol w:w="938"/>
        <w:gridCol w:w="841"/>
      </w:tblGrid>
      <w:tr w:rsidR="00AC0156" w:rsidRPr="004F4FEA" w:rsidTr="009E479B">
        <w:trPr>
          <w:trHeight w:val="390"/>
        </w:trPr>
        <w:tc>
          <w:tcPr>
            <w:tcW w:w="685" w:type="dxa"/>
            <w:vMerge w:val="restart"/>
          </w:tcPr>
          <w:p w:rsidR="00AC0156" w:rsidRPr="004F4FEA" w:rsidRDefault="00AC0156" w:rsidP="009E479B">
            <w:r w:rsidRPr="004F4FEA">
              <w:rPr>
                <w:sz w:val="22"/>
                <w:szCs w:val="22"/>
              </w:rPr>
              <w:t xml:space="preserve">№ </w:t>
            </w:r>
            <w:proofErr w:type="spellStart"/>
            <w:proofErr w:type="gramStart"/>
            <w:r w:rsidRPr="004F4FEA">
              <w:rPr>
                <w:sz w:val="22"/>
                <w:szCs w:val="22"/>
              </w:rPr>
              <w:t>п</w:t>
            </w:r>
            <w:proofErr w:type="spellEnd"/>
            <w:proofErr w:type="gramEnd"/>
            <w:r w:rsidRPr="004F4FEA">
              <w:rPr>
                <w:sz w:val="22"/>
                <w:szCs w:val="22"/>
              </w:rPr>
              <w:t>/</w:t>
            </w:r>
            <w:proofErr w:type="spellStart"/>
            <w:r w:rsidRPr="004F4FEA">
              <w:rPr>
                <w:sz w:val="22"/>
                <w:szCs w:val="22"/>
              </w:rPr>
              <w:t>п</w:t>
            </w:r>
            <w:proofErr w:type="spellEnd"/>
          </w:p>
        </w:tc>
        <w:tc>
          <w:tcPr>
            <w:tcW w:w="1715" w:type="dxa"/>
            <w:vMerge w:val="restart"/>
          </w:tcPr>
          <w:p w:rsidR="00AC0156" w:rsidRPr="004F4FEA" w:rsidRDefault="00AC0156" w:rsidP="009E479B">
            <w:r w:rsidRPr="004F4FEA">
              <w:rPr>
                <w:sz w:val="22"/>
                <w:szCs w:val="22"/>
              </w:rPr>
              <w:t>Наименование (порода)</w:t>
            </w:r>
          </w:p>
        </w:tc>
        <w:tc>
          <w:tcPr>
            <w:tcW w:w="1151" w:type="dxa"/>
            <w:vMerge w:val="restart"/>
          </w:tcPr>
          <w:p w:rsidR="00AC0156" w:rsidRPr="004F4FEA" w:rsidRDefault="00AC0156" w:rsidP="009E479B">
            <w:r w:rsidRPr="004F4FEA">
              <w:rPr>
                <w:sz w:val="22"/>
                <w:szCs w:val="22"/>
              </w:rPr>
              <w:t>Толщина дерева</w:t>
            </w:r>
          </w:p>
        </w:tc>
        <w:tc>
          <w:tcPr>
            <w:tcW w:w="3771" w:type="dxa"/>
            <w:gridSpan w:val="4"/>
          </w:tcPr>
          <w:p w:rsidR="00AC0156" w:rsidRPr="004F4FEA" w:rsidRDefault="00AC0156" w:rsidP="009E479B">
            <w:r w:rsidRPr="004F4FEA">
              <w:rPr>
                <w:sz w:val="22"/>
                <w:szCs w:val="22"/>
              </w:rPr>
              <w:t>Число деревьев</w:t>
            </w:r>
          </w:p>
        </w:tc>
      </w:tr>
      <w:tr w:rsidR="00AC0156" w:rsidRPr="004F4FEA" w:rsidTr="009E479B">
        <w:trPr>
          <w:trHeight w:val="330"/>
        </w:trPr>
        <w:tc>
          <w:tcPr>
            <w:tcW w:w="685" w:type="dxa"/>
            <w:vMerge/>
          </w:tcPr>
          <w:p w:rsidR="00AC0156" w:rsidRPr="004F4FEA" w:rsidRDefault="00AC0156" w:rsidP="009E479B"/>
        </w:tc>
        <w:tc>
          <w:tcPr>
            <w:tcW w:w="1715" w:type="dxa"/>
            <w:vMerge/>
          </w:tcPr>
          <w:p w:rsidR="00AC0156" w:rsidRPr="004F4FEA" w:rsidRDefault="00AC0156" w:rsidP="009E479B"/>
        </w:tc>
        <w:tc>
          <w:tcPr>
            <w:tcW w:w="1151" w:type="dxa"/>
            <w:vMerge/>
          </w:tcPr>
          <w:p w:rsidR="00AC0156" w:rsidRPr="004F4FEA" w:rsidRDefault="00AC0156" w:rsidP="009E479B"/>
        </w:tc>
        <w:tc>
          <w:tcPr>
            <w:tcW w:w="2930" w:type="dxa"/>
            <w:gridSpan w:val="3"/>
          </w:tcPr>
          <w:p w:rsidR="00AC0156" w:rsidRPr="004F4FEA" w:rsidRDefault="00AC0156" w:rsidP="009E479B">
            <w:r w:rsidRPr="004F4FEA">
              <w:rPr>
                <w:sz w:val="22"/>
                <w:szCs w:val="22"/>
              </w:rPr>
              <w:t>Состояние</w:t>
            </w:r>
          </w:p>
        </w:tc>
        <w:tc>
          <w:tcPr>
            <w:tcW w:w="841" w:type="dxa"/>
            <w:vMerge w:val="restart"/>
          </w:tcPr>
          <w:p w:rsidR="00AC0156" w:rsidRPr="004F4FEA" w:rsidRDefault="00AC0156" w:rsidP="009E479B">
            <w:r w:rsidRPr="004F4FEA">
              <w:rPr>
                <w:sz w:val="22"/>
                <w:szCs w:val="22"/>
              </w:rPr>
              <w:t>итого</w:t>
            </w:r>
          </w:p>
        </w:tc>
      </w:tr>
      <w:tr w:rsidR="00AC0156" w:rsidRPr="004F4FEA" w:rsidTr="009E479B">
        <w:trPr>
          <w:trHeight w:val="210"/>
        </w:trPr>
        <w:tc>
          <w:tcPr>
            <w:tcW w:w="685" w:type="dxa"/>
            <w:vMerge/>
          </w:tcPr>
          <w:p w:rsidR="00AC0156" w:rsidRPr="004F4FEA" w:rsidRDefault="00AC0156" w:rsidP="009E479B"/>
        </w:tc>
        <w:tc>
          <w:tcPr>
            <w:tcW w:w="1715" w:type="dxa"/>
            <w:vMerge/>
          </w:tcPr>
          <w:p w:rsidR="00AC0156" w:rsidRPr="004F4FEA" w:rsidRDefault="00AC0156" w:rsidP="009E479B"/>
        </w:tc>
        <w:tc>
          <w:tcPr>
            <w:tcW w:w="1151" w:type="dxa"/>
            <w:vMerge/>
          </w:tcPr>
          <w:p w:rsidR="00AC0156" w:rsidRPr="004F4FEA" w:rsidRDefault="00AC0156" w:rsidP="009E479B"/>
        </w:tc>
        <w:tc>
          <w:tcPr>
            <w:tcW w:w="1094" w:type="dxa"/>
          </w:tcPr>
          <w:p w:rsidR="00AC0156" w:rsidRPr="004F4FEA" w:rsidRDefault="00AC0156" w:rsidP="009E479B">
            <w:r w:rsidRPr="004F4FEA">
              <w:rPr>
                <w:sz w:val="22"/>
                <w:szCs w:val="22"/>
              </w:rPr>
              <w:t>хорошее</w:t>
            </w:r>
          </w:p>
        </w:tc>
        <w:tc>
          <w:tcPr>
            <w:tcW w:w="898" w:type="dxa"/>
          </w:tcPr>
          <w:p w:rsidR="00AC0156" w:rsidRPr="004F4FEA" w:rsidRDefault="00AC0156" w:rsidP="009E479B">
            <w:proofErr w:type="spellStart"/>
            <w:r w:rsidRPr="004F4FEA">
              <w:rPr>
                <w:sz w:val="22"/>
                <w:szCs w:val="22"/>
              </w:rPr>
              <w:t>удовл</w:t>
            </w:r>
            <w:proofErr w:type="spellEnd"/>
            <w:r w:rsidRPr="004F4FEA">
              <w:rPr>
                <w:sz w:val="22"/>
                <w:szCs w:val="22"/>
              </w:rPr>
              <w:t>.</w:t>
            </w:r>
          </w:p>
        </w:tc>
        <w:tc>
          <w:tcPr>
            <w:tcW w:w="938" w:type="dxa"/>
          </w:tcPr>
          <w:p w:rsidR="00AC0156" w:rsidRPr="004F4FEA" w:rsidRDefault="00AC0156" w:rsidP="009E479B">
            <w:r w:rsidRPr="004F4FEA">
              <w:rPr>
                <w:sz w:val="22"/>
                <w:szCs w:val="22"/>
              </w:rPr>
              <w:t>плохое</w:t>
            </w:r>
          </w:p>
        </w:tc>
        <w:tc>
          <w:tcPr>
            <w:tcW w:w="841" w:type="dxa"/>
            <w:vMerge/>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RPr="004F4FEA" w:rsidTr="009E479B">
        <w:tc>
          <w:tcPr>
            <w:tcW w:w="685" w:type="dxa"/>
          </w:tcPr>
          <w:p w:rsidR="00AC0156" w:rsidRPr="004F4FEA" w:rsidRDefault="00AC0156" w:rsidP="009E479B"/>
        </w:tc>
        <w:tc>
          <w:tcPr>
            <w:tcW w:w="1715" w:type="dxa"/>
          </w:tcPr>
          <w:p w:rsidR="00AC0156" w:rsidRPr="004F4FEA" w:rsidRDefault="00AC0156" w:rsidP="009E479B"/>
        </w:tc>
        <w:tc>
          <w:tcPr>
            <w:tcW w:w="1151" w:type="dxa"/>
          </w:tcPr>
          <w:p w:rsidR="00AC0156" w:rsidRPr="004F4FEA" w:rsidRDefault="00AC0156" w:rsidP="009E479B"/>
        </w:tc>
        <w:tc>
          <w:tcPr>
            <w:tcW w:w="1094" w:type="dxa"/>
          </w:tcPr>
          <w:p w:rsidR="00AC0156" w:rsidRPr="004F4FEA" w:rsidRDefault="00AC0156" w:rsidP="009E479B"/>
        </w:tc>
        <w:tc>
          <w:tcPr>
            <w:tcW w:w="898" w:type="dxa"/>
          </w:tcPr>
          <w:p w:rsidR="00AC0156" w:rsidRPr="004F4FEA" w:rsidRDefault="00AC0156" w:rsidP="009E479B"/>
        </w:tc>
        <w:tc>
          <w:tcPr>
            <w:tcW w:w="938" w:type="dxa"/>
          </w:tcPr>
          <w:p w:rsidR="00AC0156" w:rsidRPr="004F4FEA" w:rsidRDefault="00AC0156" w:rsidP="009E479B"/>
        </w:tc>
        <w:tc>
          <w:tcPr>
            <w:tcW w:w="841" w:type="dxa"/>
          </w:tcPr>
          <w:p w:rsidR="00AC0156" w:rsidRPr="004F4FEA" w:rsidRDefault="00AC0156" w:rsidP="009E479B"/>
        </w:tc>
      </w:tr>
      <w:tr w:rsidR="00AC0156" w:rsidTr="009E479B">
        <w:tc>
          <w:tcPr>
            <w:tcW w:w="685" w:type="dxa"/>
          </w:tcPr>
          <w:p w:rsidR="00AC0156" w:rsidRDefault="00AC0156" w:rsidP="009E479B"/>
        </w:tc>
        <w:tc>
          <w:tcPr>
            <w:tcW w:w="1715" w:type="dxa"/>
          </w:tcPr>
          <w:p w:rsidR="00AC0156" w:rsidRDefault="00AC0156" w:rsidP="009E479B"/>
        </w:tc>
        <w:tc>
          <w:tcPr>
            <w:tcW w:w="1151" w:type="dxa"/>
          </w:tcPr>
          <w:p w:rsidR="00AC0156" w:rsidRDefault="00AC0156" w:rsidP="009E479B">
            <w:r>
              <w:t>Итого:</w:t>
            </w:r>
          </w:p>
        </w:tc>
        <w:tc>
          <w:tcPr>
            <w:tcW w:w="1094" w:type="dxa"/>
          </w:tcPr>
          <w:p w:rsidR="00AC0156" w:rsidRDefault="00AC0156" w:rsidP="009E479B"/>
        </w:tc>
        <w:tc>
          <w:tcPr>
            <w:tcW w:w="898" w:type="dxa"/>
          </w:tcPr>
          <w:p w:rsidR="00AC0156" w:rsidRDefault="00AC0156" w:rsidP="009E479B"/>
        </w:tc>
        <w:tc>
          <w:tcPr>
            <w:tcW w:w="938" w:type="dxa"/>
          </w:tcPr>
          <w:p w:rsidR="00AC0156" w:rsidRDefault="00AC0156" w:rsidP="009E479B"/>
        </w:tc>
        <w:tc>
          <w:tcPr>
            <w:tcW w:w="841" w:type="dxa"/>
          </w:tcPr>
          <w:p w:rsidR="00AC0156" w:rsidRDefault="00AC0156" w:rsidP="009E479B"/>
        </w:tc>
      </w:tr>
    </w:tbl>
    <w:p w:rsidR="00AC0156" w:rsidRDefault="00AC0156" w:rsidP="00AC0156">
      <w:r>
        <w:tab/>
      </w:r>
      <w:r>
        <w:tab/>
      </w:r>
      <w:r>
        <w:tab/>
      </w:r>
    </w:p>
    <w:p w:rsidR="00AC0156" w:rsidRPr="0011264F" w:rsidRDefault="00AC0156" w:rsidP="00AC0156">
      <w:pPr>
        <w:rPr>
          <w:i/>
          <w:sz w:val="20"/>
          <w:szCs w:val="20"/>
        </w:rPr>
      </w:pPr>
      <w:r w:rsidRPr="0011264F">
        <w:rPr>
          <w:sz w:val="22"/>
          <w:szCs w:val="22"/>
        </w:rPr>
        <w:t>Подписи комиссии</w:t>
      </w:r>
      <w:r>
        <w:t xml:space="preserve"> </w:t>
      </w:r>
      <w:r>
        <w:rPr>
          <w:i/>
          <w:sz w:val="20"/>
          <w:szCs w:val="20"/>
        </w:rPr>
        <w:t>________________________________________________________________</w:t>
      </w:r>
    </w:p>
    <w:p w:rsidR="00AC0156" w:rsidRPr="00D259BC"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 w:rsidR="00AC0156" w:rsidRDefault="00AC0156" w:rsidP="00AC0156">
      <w:r>
        <w:t xml:space="preserve">                                 ______________________________________________________</w:t>
      </w:r>
    </w:p>
    <w:p w:rsidR="00AC0156" w:rsidRPr="00D259BC"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 w:rsidR="00AC0156" w:rsidRDefault="00AC0156" w:rsidP="00AC0156">
      <w:r>
        <w:t xml:space="preserve">                                  ______________________________________________________</w:t>
      </w: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Pr>
        <w:rPr>
          <w:sz w:val="22"/>
          <w:szCs w:val="22"/>
        </w:rPr>
      </w:pPr>
      <w:r w:rsidRPr="0011264F">
        <w:rPr>
          <w:sz w:val="22"/>
          <w:szCs w:val="22"/>
        </w:rPr>
        <w:t>Присутствующие:</w:t>
      </w:r>
      <w:r>
        <w:rPr>
          <w:sz w:val="22"/>
          <w:szCs w:val="22"/>
        </w:rPr>
        <w:t xml:space="preserve"> _____________________________________________________________</w:t>
      </w:r>
    </w:p>
    <w:p w:rsidR="00AC0156" w:rsidRDefault="00AC0156" w:rsidP="00AC0156">
      <w:pPr>
        <w:rPr>
          <w:sz w:val="22"/>
          <w:szCs w:val="22"/>
        </w:rPr>
      </w:pP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Default="00AC0156" w:rsidP="00AC0156">
      <w:pPr>
        <w:rPr>
          <w:i/>
          <w:sz w:val="16"/>
          <w:szCs w:val="16"/>
        </w:rPr>
      </w:pPr>
      <w:r>
        <w:rPr>
          <w:i/>
          <w:sz w:val="16"/>
          <w:szCs w:val="16"/>
        </w:rPr>
        <w:tab/>
      </w:r>
      <w:r>
        <w:rPr>
          <w:i/>
          <w:sz w:val="16"/>
          <w:szCs w:val="16"/>
        </w:rPr>
        <w:tab/>
        <w:t xml:space="preserve">     _______________________________________________________________________________________</w:t>
      </w:r>
    </w:p>
    <w:p w:rsidR="00AC0156" w:rsidRDefault="00AC0156" w:rsidP="00AC0156">
      <w:pPr>
        <w:rPr>
          <w:i/>
          <w:sz w:val="16"/>
          <w:szCs w:val="16"/>
        </w:rPr>
      </w:pPr>
      <w:r w:rsidRPr="00D259BC">
        <w:rPr>
          <w:i/>
          <w:sz w:val="16"/>
          <w:szCs w:val="16"/>
        </w:rPr>
        <w:t xml:space="preserve">                                            </w:t>
      </w:r>
      <w:r>
        <w:rPr>
          <w:i/>
          <w:sz w:val="16"/>
          <w:szCs w:val="16"/>
        </w:rPr>
        <w:t xml:space="preserve">                       </w:t>
      </w:r>
      <w:r w:rsidRPr="00D259BC">
        <w:rPr>
          <w:i/>
          <w:sz w:val="16"/>
          <w:szCs w:val="16"/>
        </w:rPr>
        <w:t xml:space="preserve">   (Ф.И.О.)                     </w:t>
      </w:r>
      <w:r>
        <w:rPr>
          <w:i/>
          <w:sz w:val="16"/>
          <w:szCs w:val="16"/>
        </w:rPr>
        <w:t xml:space="preserve">                   </w:t>
      </w:r>
      <w:r w:rsidRPr="00D259BC">
        <w:rPr>
          <w:i/>
          <w:sz w:val="16"/>
          <w:szCs w:val="16"/>
        </w:rPr>
        <w:t xml:space="preserve">                             (подпись)</w:t>
      </w:r>
    </w:p>
    <w:p w:rsidR="00AC0156" w:rsidRPr="009A370E" w:rsidRDefault="00AC0156" w:rsidP="00AC0156">
      <w:pPr>
        <w:rPr>
          <w:i/>
          <w:sz w:val="16"/>
          <w:szCs w:val="16"/>
        </w:rPr>
      </w:pPr>
    </w:p>
    <w:p w:rsidR="00AC0156" w:rsidRDefault="00AC0156" w:rsidP="00AC0156">
      <w:pPr>
        <w:jc w:val="right"/>
        <w:rPr>
          <w:sz w:val="20"/>
          <w:szCs w:val="20"/>
        </w:rPr>
      </w:pPr>
    </w:p>
    <w:p w:rsidR="00AC0156" w:rsidRDefault="00AC0156" w:rsidP="00AC0156">
      <w:pPr>
        <w:jc w:val="right"/>
        <w:rPr>
          <w:sz w:val="20"/>
          <w:szCs w:val="20"/>
        </w:rPr>
      </w:pPr>
    </w:p>
    <w:p w:rsidR="00AC0156" w:rsidRPr="00EE1D36" w:rsidRDefault="00AC0156" w:rsidP="00AC0156">
      <w:pPr>
        <w:jc w:val="right"/>
      </w:pPr>
      <w:r>
        <w:lastRenderedPageBreak/>
        <w:t>ПРИЛОЖЕНИЕ № 4</w:t>
      </w:r>
    </w:p>
    <w:p w:rsidR="00AC0156" w:rsidRPr="00EE1D36" w:rsidRDefault="00AC0156" w:rsidP="00AC0156">
      <w:pPr>
        <w:jc w:val="right"/>
      </w:pPr>
      <w:r w:rsidRPr="00EE1D36">
        <w:t xml:space="preserve">к Административному регламенту </w:t>
      </w:r>
    </w:p>
    <w:p w:rsidR="00AC0156" w:rsidRPr="00EE1D36" w:rsidRDefault="00AC0156" w:rsidP="00AC0156">
      <w:pPr>
        <w:jc w:val="right"/>
      </w:pPr>
      <w:r w:rsidRPr="00EE1D36">
        <w:t xml:space="preserve">предоставления </w:t>
      </w:r>
      <w:proofErr w:type="gramStart"/>
      <w:r w:rsidRPr="00EE1D36">
        <w:t>муниципальной</w:t>
      </w:r>
      <w:proofErr w:type="gramEnd"/>
    </w:p>
    <w:p w:rsidR="00AC0156" w:rsidRPr="00EE1D36" w:rsidRDefault="00AC0156" w:rsidP="00AC0156">
      <w:pPr>
        <w:jc w:val="right"/>
      </w:pPr>
      <w:r w:rsidRPr="00EE1D36">
        <w:t xml:space="preserve">услуги  «Выдача разрешений </w:t>
      </w:r>
    </w:p>
    <w:p w:rsidR="00AC0156" w:rsidRPr="00EE1D36" w:rsidRDefault="00AC0156" w:rsidP="00AC0156">
      <w:pPr>
        <w:jc w:val="right"/>
      </w:pPr>
      <w:r w:rsidRPr="00EE1D36">
        <w:t>на снос зеленых насаждений»</w:t>
      </w:r>
    </w:p>
    <w:p w:rsidR="00AC0156" w:rsidRPr="00476EED" w:rsidRDefault="00AC0156" w:rsidP="00AC0156">
      <w:pPr>
        <w:jc w:val="center"/>
        <w:rPr>
          <w:b/>
          <w:sz w:val="20"/>
          <w:szCs w:val="20"/>
        </w:rPr>
      </w:pPr>
    </w:p>
    <w:tbl>
      <w:tblPr>
        <w:tblW w:w="10031" w:type="dxa"/>
        <w:tblLayout w:type="fixed"/>
        <w:tblLook w:val="0000"/>
      </w:tblPr>
      <w:tblGrid>
        <w:gridCol w:w="4928"/>
        <w:gridCol w:w="5103"/>
      </w:tblGrid>
      <w:tr w:rsidR="00AC0156" w:rsidRPr="00476EED" w:rsidTr="009E479B">
        <w:trPr>
          <w:trHeight w:val="1946"/>
        </w:trPr>
        <w:tc>
          <w:tcPr>
            <w:tcW w:w="4928" w:type="dxa"/>
          </w:tcPr>
          <w:p w:rsidR="00AC0156" w:rsidRPr="00476EED" w:rsidRDefault="00AC0156" w:rsidP="009E479B">
            <w:pPr>
              <w:pStyle w:val="4"/>
              <w:numPr>
                <w:ilvl w:val="3"/>
                <w:numId w:val="0"/>
              </w:numPr>
              <w:tabs>
                <w:tab w:val="num" w:pos="864"/>
              </w:tabs>
              <w:suppressAutoHyphens w:val="0"/>
              <w:overflowPunct w:val="0"/>
              <w:autoSpaceDE w:val="0"/>
              <w:snapToGrid w:val="0"/>
              <w:spacing w:before="0" w:after="0"/>
              <w:ind w:hanging="864"/>
              <w:textAlignment w:val="baseline"/>
              <w:rPr>
                <w:b w:val="0"/>
                <w:bCs w:val="0"/>
                <w:sz w:val="20"/>
                <w:szCs w:val="20"/>
              </w:rPr>
            </w:pPr>
          </w:p>
          <w:p w:rsidR="00AC0156" w:rsidRPr="00476EED" w:rsidRDefault="00AC0156" w:rsidP="009E479B">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r w:rsidRPr="00476EED">
              <w:rPr>
                <w:b w:val="0"/>
                <w:bCs w:val="0"/>
                <w:sz w:val="20"/>
                <w:szCs w:val="20"/>
              </w:rPr>
              <w:t xml:space="preserve">      </w:t>
            </w:r>
          </w:p>
          <w:p w:rsidR="00AC0156" w:rsidRPr="00476EED" w:rsidRDefault="00AC0156" w:rsidP="009E479B">
            <w:pPr>
              <w:pStyle w:val="4"/>
              <w:numPr>
                <w:ilvl w:val="3"/>
                <w:numId w:val="0"/>
              </w:numPr>
              <w:tabs>
                <w:tab w:val="num" w:pos="864"/>
              </w:tabs>
              <w:suppressAutoHyphens w:val="0"/>
              <w:overflowPunct w:val="0"/>
              <w:autoSpaceDE w:val="0"/>
              <w:spacing w:before="0" w:after="0"/>
              <w:ind w:hanging="864"/>
              <w:textAlignment w:val="baseline"/>
              <w:rPr>
                <w:b w:val="0"/>
                <w:bCs w:val="0"/>
                <w:sz w:val="20"/>
                <w:szCs w:val="20"/>
              </w:rPr>
            </w:pPr>
          </w:p>
        </w:tc>
        <w:tc>
          <w:tcPr>
            <w:tcW w:w="5103" w:type="dxa"/>
          </w:tcPr>
          <w:p w:rsidR="00AC0156" w:rsidRPr="00476EED" w:rsidRDefault="00AC0156" w:rsidP="009E479B">
            <w:pPr>
              <w:pStyle w:val="4"/>
              <w:numPr>
                <w:ilvl w:val="3"/>
                <w:numId w:val="0"/>
              </w:numPr>
              <w:tabs>
                <w:tab w:val="num" w:pos="0"/>
              </w:tabs>
              <w:suppressAutoHyphens w:val="0"/>
              <w:overflowPunct w:val="0"/>
              <w:autoSpaceDE w:val="0"/>
              <w:snapToGrid w:val="0"/>
              <w:spacing w:before="0" w:after="0"/>
              <w:textAlignment w:val="baseline"/>
              <w:rPr>
                <w:b w:val="0"/>
                <w:bCs w:val="0"/>
                <w:sz w:val="20"/>
                <w:szCs w:val="20"/>
              </w:rPr>
            </w:pPr>
            <w:r w:rsidRPr="00476EED">
              <w:rPr>
                <w:b w:val="0"/>
                <w:bCs w:val="0"/>
                <w:sz w:val="20"/>
                <w:szCs w:val="20"/>
              </w:rPr>
              <w:t>УТВЕРЖДАЮ</w:t>
            </w:r>
          </w:p>
          <w:p w:rsidR="00AC0156"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Глава </w:t>
            </w:r>
            <w:proofErr w:type="spellStart"/>
            <w:r>
              <w:rPr>
                <w:b w:val="0"/>
                <w:bCs w:val="0"/>
                <w:sz w:val="20"/>
                <w:szCs w:val="20"/>
              </w:rPr>
              <w:t>Кривопорожского</w:t>
            </w:r>
            <w:proofErr w:type="spellEnd"/>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Pr>
                <w:b w:val="0"/>
                <w:bCs w:val="0"/>
                <w:sz w:val="20"/>
                <w:szCs w:val="20"/>
              </w:rPr>
              <w:t xml:space="preserve"> сельского поселения</w:t>
            </w:r>
            <w:r w:rsidRPr="00476EED">
              <w:rPr>
                <w:b w:val="0"/>
                <w:bCs w:val="0"/>
                <w:sz w:val="20"/>
                <w:szCs w:val="20"/>
              </w:rPr>
              <w:t xml:space="preserve"> </w:t>
            </w:r>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 xml:space="preserve">_________________   </w:t>
            </w:r>
            <w:r>
              <w:rPr>
                <w:b w:val="0"/>
                <w:bCs w:val="0"/>
                <w:sz w:val="20"/>
                <w:szCs w:val="20"/>
              </w:rPr>
              <w:t>Ф.И.О.</w:t>
            </w:r>
          </w:p>
          <w:p w:rsidR="00AC0156" w:rsidRPr="00476EED" w:rsidRDefault="00AC0156" w:rsidP="009E479B">
            <w:pPr>
              <w:pStyle w:val="4"/>
              <w:numPr>
                <w:ilvl w:val="3"/>
                <w:numId w:val="0"/>
              </w:numPr>
              <w:tabs>
                <w:tab w:val="num" w:pos="0"/>
              </w:tabs>
              <w:suppressAutoHyphens w:val="0"/>
              <w:overflowPunct w:val="0"/>
              <w:autoSpaceDE w:val="0"/>
              <w:spacing w:before="0" w:after="0"/>
              <w:textAlignment w:val="baseline"/>
              <w:rPr>
                <w:b w:val="0"/>
                <w:bCs w:val="0"/>
                <w:sz w:val="20"/>
                <w:szCs w:val="20"/>
              </w:rPr>
            </w:pPr>
            <w:r w:rsidRPr="00476EED">
              <w:rPr>
                <w:b w:val="0"/>
                <w:bCs w:val="0"/>
                <w:sz w:val="20"/>
                <w:szCs w:val="20"/>
              </w:rPr>
              <w:t>«____» __________20    г.</w:t>
            </w:r>
          </w:p>
        </w:tc>
      </w:tr>
    </w:tbl>
    <w:p w:rsidR="00AC0156" w:rsidRPr="00476EED" w:rsidRDefault="00AC0156" w:rsidP="00AC0156">
      <w:pPr>
        <w:rPr>
          <w:sz w:val="20"/>
          <w:szCs w:val="20"/>
        </w:rPr>
      </w:pPr>
      <w:r w:rsidRPr="00476EED">
        <w:rPr>
          <w:sz w:val="20"/>
          <w:szCs w:val="20"/>
        </w:rPr>
        <w:t xml:space="preserve">                           </w:t>
      </w:r>
      <w:r w:rsidRPr="00476EED">
        <w:rPr>
          <w:sz w:val="20"/>
          <w:szCs w:val="20"/>
        </w:rPr>
        <w:tab/>
      </w:r>
      <w:r w:rsidRPr="00476EED">
        <w:rPr>
          <w:sz w:val="20"/>
          <w:szCs w:val="20"/>
        </w:rPr>
        <w:tab/>
        <w:t xml:space="preserve">     </w:t>
      </w:r>
    </w:p>
    <w:p w:rsidR="00AC0156" w:rsidRPr="00476EED" w:rsidRDefault="00AC0156" w:rsidP="00AC0156">
      <w:pPr>
        <w:pStyle w:val="4"/>
        <w:numPr>
          <w:ilvl w:val="3"/>
          <w:numId w:val="0"/>
        </w:numPr>
        <w:tabs>
          <w:tab w:val="num" w:pos="864"/>
        </w:tabs>
        <w:suppressAutoHyphens w:val="0"/>
        <w:overflowPunct w:val="0"/>
        <w:autoSpaceDE w:val="0"/>
        <w:spacing w:before="0" w:after="0"/>
        <w:ind w:hanging="864"/>
        <w:jc w:val="center"/>
        <w:textAlignment w:val="baseline"/>
        <w:rPr>
          <w:sz w:val="20"/>
          <w:szCs w:val="20"/>
        </w:rPr>
      </w:pPr>
      <w:r w:rsidRPr="00476EED">
        <w:rPr>
          <w:sz w:val="20"/>
          <w:szCs w:val="20"/>
        </w:rPr>
        <w:t>РАЗРЕШЕНИЕ №____</w:t>
      </w:r>
      <w:r>
        <w:rPr>
          <w:sz w:val="20"/>
          <w:szCs w:val="20"/>
        </w:rPr>
        <w:t>__</w:t>
      </w:r>
    </w:p>
    <w:p w:rsidR="00AC0156" w:rsidRPr="00476EED" w:rsidRDefault="00AC0156" w:rsidP="00AC0156">
      <w:pPr>
        <w:rPr>
          <w:b/>
          <w:sz w:val="20"/>
          <w:szCs w:val="20"/>
        </w:rPr>
      </w:pPr>
      <w:r>
        <w:rPr>
          <w:b/>
          <w:sz w:val="20"/>
          <w:szCs w:val="20"/>
        </w:rPr>
        <w:t xml:space="preserve">                                                        на снос зеленых насаждений</w:t>
      </w:r>
    </w:p>
    <w:p w:rsidR="00AC0156" w:rsidRPr="00476EED" w:rsidRDefault="00AC0156" w:rsidP="00AC0156">
      <w:pPr>
        <w:jc w:val="center"/>
        <w:rPr>
          <w:b/>
          <w:sz w:val="20"/>
          <w:szCs w:val="20"/>
        </w:rPr>
      </w:pPr>
    </w:p>
    <w:p w:rsidR="00AC0156" w:rsidRPr="00476EED" w:rsidRDefault="00AC0156" w:rsidP="00AC0156">
      <w:pPr>
        <w:jc w:val="both"/>
        <w:rPr>
          <w:sz w:val="20"/>
          <w:szCs w:val="20"/>
        </w:rPr>
      </w:pPr>
      <w:r w:rsidRPr="00476EED">
        <w:rPr>
          <w:sz w:val="20"/>
          <w:szCs w:val="20"/>
        </w:rPr>
        <w:t xml:space="preserve">Дата выдачи  « ___ » ________________ 20__г. </w:t>
      </w:r>
      <w:r w:rsidRPr="00476EED">
        <w:rPr>
          <w:sz w:val="20"/>
          <w:szCs w:val="20"/>
        </w:rPr>
        <w:tab/>
      </w:r>
      <w:r w:rsidRPr="00476EED">
        <w:rPr>
          <w:sz w:val="20"/>
          <w:szCs w:val="20"/>
        </w:rPr>
        <w:tab/>
      </w:r>
      <w:r w:rsidRPr="00476EED">
        <w:rPr>
          <w:sz w:val="20"/>
          <w:szCs w:val="20"/>
        </w:rPr>
        <w:tab/>
        <w:t xml:space="preserve">              </w:t>
      </w:r>
      <w:r>
        <w:rPr>
          <w:sz w:val="20"/>
          <w:szCs w:val="20"/>
        </w:rPr>
        <w:t>п. Кривой Порог</w:t>
      </w:r>
    </w:p>
    <w:p w:rsidR="00AC0156" w:rsidRPr="00476EED" w:rsidRDefault="00AC0156" w:rsidP="00AC0156">
      <w:pPr>
        <w:rPr>
          <w:sz w:val="20"/>
          <w:szCs w:val="20"/>
        </w:rPr>
      </w:pPr>
    </w:p>
    <w:p w:rsidR="00AC0156" w:rsidRPr="00476EED" w:rsidRDefault="00AC0156" w:rsidP="00AC0156">
      <w:pPr>
        <w:pStyle w:val="a3"/>
        <w:spacing w:after="0"/>
        <w:rPr>
          <w:sz w:val="20"/>
          <w:szCs w:val="20"/>
        </w:rPr>
      </w:pPr>
      <w:r w:rsidRPr="00476EED">
        <w:rPr>
          <w:sz w:val="20"/>
          <w:szCs w:val="20"/>
        </w:rPr>
        <w:t xml:space="preserve">Заказчику </w:t>
      </w:r>
    </w:p>
    <w:p w:rsidR="00AC0156" w:rsidRPr="00476EED" w:rsidRDefault="002820BD" w:rsidP="00AC0156">
      <w:pPr>
        <w:tabs>
          <w:tab w:val="left" w:pos="6675"/>
        </w:tabs>
        <w:jc w:val="center"/>
        <w:rPr>
          <w:sz w:val="20"/>
          <w:szCs w:val="20"/>
          <w:vertAlign w:val="superscript"/>
        </w:rPr>
      </w:pPr>
      <w:r w:rsidRPr="002820BD">
        <w:rPr>
          <w:sz w:val="20"/>
          <w:szCs w:val="20"/>
        </w:rPr>
        <w:pict>
          <v:line id="_x0000_s1036" style="position:absolute;left:0;text-align:left;z-index:251661312" from="54.9pt,1.1pt" to="477.9pt,1.1pt" strokeweight=".26mm">
            <v:stroke joinstyle="miter"/>
          </v:line>
        </w:pict>
      </w:r>
      <w:r w:rsidR="00AC0156" w:rsidRPr="00476EED">
        <w:rPr>
          <w:sz w:val="20"/>
          <w:szCs w:val="20"/>
        </w:rPr>
        <w:t xml:space="preserve">                     </w:t>
      </w:r>
      <w:r w:rsidR="00AC0156" w:rsidRPr="00476EED">
        <w:rPr>
          <w:sz w:val="20"/>
          <w:szCs w:val="20"/>
          <w:vertAlign w:val="superscript"/>
        </w:rPr>
        <w:t>((Ф.И.О. физического лица), Ф.И.О., должность  руководителя,  наименование организации, адрес, телефон)</w:t>
      </w:r>
    </w:p>
    <w:p w:rsidR="00AC0156" w:rsidRPr="00476EED" w:rsidRDefault="002820BD" w:rsidP="00AC0156">
      <w:pPr>
        <w:tabs>
          <w:tab w:val="right" w:pos="9921"/>
        </w:tabs>
        <w:rPr>
          <w:bCs/>
          <w:iCs/>
          <w:sz w:val="20"/>
          <w:szCs w:val="20"/>
        </w:rPr>
      </w:pPr>
      <w:r w:rsidRPr="002820BD">
        <w:rPr>
          <w:sz w:val="20"/>
          <w:szCs w:val="20"/>
        </w:rPr>
        <w:pict>
          <v:line id="_x0000_s1037" style="position:absolute;z-index:251662336" from="-6.65pt,12pt" to="479.35pt,12pt" strokeweight=".26mm">
            <v:stroke joinstyle="miter"/>
          </v:line>
        </w:pict>
      </w:r>
      <w:r w:rsidR="00AC0156" w:rsidRPr="00476EED">
        <w:rPr>
          <w:bCs/>
          <w:i/>
          <w:iCs/>
          <w:sz w:val="20"/>
          <w:szCs w:val="20"/>
        </w:rPr>
        <w:t xml:space="preserve">    </w:t>
      </w:r>
    </w:p>
    <w:p w:rsidR="00AC0156" w:rsidRPr="00476EED" w:rsidRDefault="00AC0156" w:rsidP="00AC0156">
      <w:pPr>
        <w:jc w:val="both"/>
        <w:rPr>
          <w:sz w:val="20"/>
          <w:szCs w:val="20"/>
          <w:vertAlign w:val="superscript"/>
        </w:rPr>
      </w:pPr>
      <w:r w:rsidRPr="00476EED">
        <w:rPr>
          <w:sz w:val="20"/>
          <w:szCs w:val="20"/>
          <w:vertAlign w:val="superscript"/>
        </w:rPr>
        <w:t>(наименование организации, адрес, телефон, Ф.И.О., должность  руководителя  организации производящей работы по сносу зеленых насаждений</w:t>
      </w:r>
      <w:r>
        <w:rPr>
          <w:sz w:val="20"/>
          <w:szCs w:val="20"/>
          <w:vertAlign w:val="superscript"/>
        </w:rPr>
        <w:t>)</w:t>
      </w:r>
      <w:r w:rsidRPr="00476EED">
        <w:rPr>
          <w:sz w:val="20"/>
          <w:szCs w:val="20"/>
          <w:vertAlign w:val="superscript"/>
        </w:rPr>
        <w:t xml:space="preserve">                                                                                                                                                                                                                                                                                                                                                      </w:t>
      </w:r>
    </w:p>
    <w:p w:rsidR="00AC0156" w:rsidRPr="00476EED" w:rsidRDefault="00AC0156" w:rsidP="00AC0156">
      <w:pPr>
        <w:tabs>
          <w:tab w:val="left" w:pos="5848"/>
        </w:tabs>
        <w:rPr>
          <w:sz w:val="20"/>
          <w:szCs w:val="20"/>
        </w:rPr>
      </w:pPr>
    </w:p>
    <w:p w:rsidR="00AC0156" w:rsidRPr="00476EED" w:rsidRDefault="00AC0156" w:rsidP="00AC0156">
      <w:pPr>
        <w:tabs>
          <w:tab w:val="left" w:pos="5848"/>
        </w:tabs>
        <w:rPr>
          <w:sz w:val="20"/>
          <w:szCs w:val="20"/>
        </w:rPr>
      </w:pPr>
      <w:r w:rsidRPr="00476EED">
        <w:rPr>
          <w:sz w:val="20"/>
          <w:szCs w:val="20"/>
        </w:rPr>
        <w:t>Разрешается:</w:t>
      </w:r>
    </w:p>
    <w:p w:rsidR="00AC0156" w:rsidRPr="00476EED" w:rsidRDefault="00AC0156" w:rsidP="00AC0156">
      <w:pPr>
        <w:tabs>
          <w:tab w:val="left" w:pos="5280"/>
        </w:tabs>
        <w:rPr>
          <w:sz w:val="20"/>
          <w:szCs w:val="20"/>
        </w:rPr>
      </w:pPr>
    </w:p>
    <w:tbl>
      <w:tblPr>
        <w:tblW w:w="9781" w:type="dxa"/>
        <w:tblInd w:w="108" w:type="dxa"/>
        <w:tblLayout w:type="fixed"/>
        <w:tblLook w:val="0000"/>
      </w:tblPr>
      <w:tblGrid>
        <w:gridCol w:w="420"/>
        <w:gridCol w:w="2095"/>
        <w:gridCol w:w="1397"/>
        <w:gridCol w:w="1256"/>
        <w:gridCol w:w="1349"/>
        <w:gridCol w:w="1604"/>
        <w:gridCol w:w="1660"/>
      </w:tblGrid>
      <w:tr w:rsidR="00AC0156" w:rsidRPr="00476EED" w:rsidTr="009E479B">
        <w:trPr>
          <w:trHeight w:val="495"/>
        </w:trPr>
        <w:tc>
          <w:tcPr>
            <w:tcW w:w="420" w:type="dxa"/>
            <w:tcBorders>
              <w:top w:val="single" w:sz="4" w:space="0" w:color="000000"/>
              <w:left w:val="single" w:sz="4" w:space="0" w:color="000000"/>
              <w:bottom w:val="single" w:sz="4" w:space="0" w:color="000000"/>
            </w:tcBorders>
          </w:tcPr>
          <w:p w:rsidR="00AC0156" w:rsidRPr="00476EED" w:rsidRDefault="00AC0156" w:rsidP="00AC0156">
            <w:pPr>
              <w:pStyle w:val="2"/>
              <w:numPr>
                <w:ilvl w:val="1"/>
                <w:numId w:val="1"/>
              </w:numPr>
              <w:tabs>
                <w:tab w:val="clear" w:pos="1050"/>
                <w:tab w:val="num" w:pos="576"/>
              </w:tabs>
              <w:snapToGrid w:val="0"/>
              <w:ind w:left="0" w:firstLine="0"/>
              <w:rPr>
                <w:sz w:val="20"/>
              </w:rPr>
            </w:pPr>
            <w:r w:rsidRPr="00476EED">
              <w:rPr>
                <w:sz w:val="20"/>
              </w:rPr>
              <w:t>№</w:t>
            </w:r>
          </w:p>
        </w:tc>
        <w:tc>
          <w:tcPr>
            <w:tcW w:w="2095"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Адрес:</w:t>
            </w:r>
          </w:p>
          <w:p w:rsidR="00AC0156" w:rsidRPr="00476EED" w:rsidRDefault="00AC0156" w:rsidP="009E479B">
            <w:pPr>
              <w:tabs>
                <w:tab w:val="left" w:pos="5064"/>
              </w:tabs>
              <w:jc w:val="center"/>
              <w:rPr>
                <w:sz w:val="20"/>
                <w:szCs w:val="20"/>
              </w:rPr>
            </w:pPr>
          </w:p>
        </w:tc>
        <w:tc>
          <w:tcPr>
            <w:tcW w:w="1397"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Порода</w:t>
            </w:r>
          </w:p>
          <w:p w:rsidR="00AC0156" w:rsidRPr="00476EED" w:rsidRDefault="00AC0156" w:rsidP="009E479B">
            <w:pPr>
              <w:tabs>
                <w:tab w:val="left" w:pos="5064"/>
              </w:tabs>
              <w:jc w:val="center"/>
              <w:rPr>
                <w:sz w:val="20"/>
                <w:szCs w:val="20"/>
              </w:rPr>
            </w:pPr>
            <w:r w:rsidRPr="00476EED">
              <w:rPr>
                <w:sz w:val="20"/>
                <w:szCs w:val="20"/>
              </w:rPr>
              <w:t>(Вид)</w:t>
            </w:r>
          </w:p>
        </w:tc>
        <w:tc>
          <w:tcPr>
            <w:tcW w:w="1256"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Количество</w:t>
            </w:r>
          </w:p>
          <w:p w:rsidR="00AC0156" w:rsidRPr="00476EED" w:rsidRDefault="00AC0156" w:rsidP="009E479B">
            <w:pPr>
              <w:tabs>
                <w:tab w:val="left" w:pos="5064"/>
              </w:tabs>
              <w:jc w:val="center"/>
              <w:rPr>
                <w:sz w:val="20"/>
                <w:szCs w:val="20"/>
              </w:rPr>
            </w:pPr>
            <w:r w:rsidRPr="00476EED">
              <w:rPr>
                <w:sz w:val="20"/>
                <w:szCs w:val="20"/>
              </w:rPr>
              <w:t>шт.</w:t>
            </w:r>
          </w:p>
        </w:tc>
        <w:tc>
          <w:tcPr>
            <w:tcW w:w="1349"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Диаметр</w:t>
            </w:r>
          </w:p>
          <w:p w:rsidR="00AC0156" w:rsidRPr="00476EED" w:rsidRDefault="00AC0156" w:rsidP="009E479B">
            <w:pPr>
              <w:tabs>
                <w:tab w:val="left" w:pos="5064"/>
              </w:tabs>
              <w:jc w:val="center"/>
              <w:rPr>
                <w:sz w:val="20"/>
                <w:szCs w:val="20"/>
              </w:rPr>
            </w:pPr>
            <w:r w:rsidRPr="00476EED">
              <w:rPr>
                <w:sz w:val="20"/>
                <w:szCs w:val="20"/>
              </w:rPr>
              <w:t>(на высоте 1.3м)</w:t>
            </w:r>
          </w:p>
        </w:tc>
        <w:tc>
          <w:tcPr>
            <w:tcW w:w="1604"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jc w:val="center"/>
              <w:rPr>
                <w:sz w:val="20"/>
                <w:szCs w:val="20"/>
              </w:rPr>
            </w:pPr>
            <w:r w:rsidRPr="00476EED">
              <w:rPr>
                <w:sz w:val="20"/>
                <w:szCs w:val="20"/>
              </w:rPr>
              <w:t>Качественное состояние</w:t>
            </w:r>
          </w:p>
        </w:tc>
        <w:tc>
          <w:tcPr>
            <w:tcW w:w="1660" w:type="dxa"/>
            <w:tcBorders>
              <w:top w:val="single" w:sz="4" w:space="0" w:color="000000"/>
              <w:left w:val="single" w:sz="4" w:space="0" w:color="000000"/>
              <w:bottom w:val="single" w:sz="4" w:space="0" w:color="000000"/>
              <w:right w:val="single" w:sz="4" w:space="0" w:color="000000"/>
            </w:tcBorders>
          </w:tcPr>
          <w:p w:rsidR="00AC0156" w:rsidRPr="00476EED" w:rsidRDefault="00AC0156" w:rsidP="009E479B">
            <w:pPr>
              <w:pStyle w:val="1"/>
              <w:snapToGrid w:val="0"/>
              <w:ind w:left="0" w:right="0"/>
              <w:rPr>
                <w:rFonts w:ascii="Times New Roman" w:hAnsi="Times New Roman" w:cs="Times New Roman"/>
                <w:sz w:val="20"/>
              </w:rPr>
            </w:pPr>
            <w:r w:rsidRPr="00476EED">
              <w:rPr>
                <w:rFonts w:ascii="Times New Roman" w:hAnsi="Times New Roman" w:cs="Times New Roman"/>
                <w:sz w:val="20"/>
              </w:rPr>
              <w:t>Результаты обследования</w:t>
            </w:r>
          </w:p>
        </w:tc>
      </w:tr>
      <w:tr w:rsidR="00AC0156" w:rsidRPr="00476EED" w:rsidTr="009E479B">
        <w:trPr>
          <w:trHeight w:val="322"/>
        </w:trPr>
        <w:tc>
          <w:tcPr>
            <w:tcW w:w="420"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2</w:t>
            </w:r>
          </w:p>
        </w:tc>
        <w:tc>
          <w:tcPr>
            <w:tcW w:w="1397"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3</w:t>
            </w:r>
          </w:p>
        </w:tc>
        <w:tc>
          <w:tcPr>
            <w:tcW w:w="1256"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4</w:t>
            </w:r>
          </w:p>
        </w:tc>
        <w:tc>
          <w:tcPr>
            <w:tcW w:w="1349"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5</w:t>
            </w:r>
          </w:p>
        </w:tc>
        <w:tc>
          <w:tcPr>
            <w:tcW w:w="1604" w:type="dxa"/>
            <w:tcBorders>
              <w:top w:val="single" w:sz="4" w:space="0" w:color="000000"/>
              <w:left w:val="single" w:sz="4" w:space="0" w:color="000000"/>
              <w:bottom w:val="single" w:sz="4" w:space="0" w:color="000000"/>
            </w:tcBorders>
            <w:vAlign w:val="center"/>
          </w:tcPr>
          <w:p w:rsidR="00AC0156" w:rsidRPr="00476EED" w:rsidRDefault="00AC0156" w:rsidP="009E479B">
            <w:pPr>
              <w:tabs>
                <w:tab w:val="left" w:pos="5064"/>
              </w:tabs>
              <w:snapToGrid w:val="0"/>
              <w:jc w:val="center"/>
              <w:rPr>
                <w:sz w:val="20"/>
                <w:szCs w:val="20"/>
              </w:rPr>
            </w:pPr>
            <w:r w:rsidRPr="00476EED">
              <w:rPr>
                <w:sz w:val="20"/>
                <w:szCs w:val="20"/>
              </w:rPr>
              <w:t>6</w:t>
            </w:r>
          </w:p>
        </w:tc>
        <w:tc>
          <w:tcPr>
            <w:tcW w:w="1660" w:type="dxa"/>
            <w:tcBorders>
              <w:top w:val="single" w:sz="4" w:space="0" w:color="000000"/>
              <w:left w:val="single" w:sz="4" w:space="0" w:color="000000"/>
              <w:bottom w:val="single" w:sz="4" w:space="0" w:color="000000"/>
              <w:right w:val="single" w:sz="4" w:space="0" w:color="000000"/>
            </w:tcBorders>
            <w:vAlign w:val="center"/>
          </w:tcPr>
          <w:p w:rsidR="00AC0156" w:rsidRPr="00476EED" w:rsidRDefault="00AC0156" w:rsidP="009E479B">
            <w:pPr>
              <w:tabs>
                <w:tab w:val="left" w:pos="5164"/>
              </w:tabs>
              <w:snapToGrid w:val="0"/>
              <w:jc w:val="center"/>
              <w:rPr>
                <w:sz w:val="20"/>
                <w:szCs w:val="20"/>
              </w:rPr>
            </w:pPr>
            <w:r w:rsidRPr="00476EED">
              <w:rPr>
                <w:sz w:val="20"/>
                <w:szCs w:val="20"/>
              </w:rPr>
              <w:t>7</w:t>
            </w:r>
          </w:p>
        </w:tc>
      </w:tr>
      <w:tr w:rsidR="00AC0156" w:rsidRPr="00476EED" w:rsidTr="009E479B">
        <w:trPr>
          <w:trHeight w:val="322"/>
        </w:trPr>
        <w:tc>
          <w:tcPr>
            <w:tcW w:w="420"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r w:rsidRPr="00476EED">
              <w:rPr>
                <w:sz w:val="20"/>
                <w:szCs w:val="20"/>
              </w:rPr>
              <w:t>1</w:t>
            </w:r>
          </w:p>
        </w:tc>
        <w:tc>
          <w:tcPr>
            <w:tcW w:w="2095" w:type="dxa"/>
            <w:tcBorders>
              <w:top w:val="single" w:sz="4" w:space="0" w:color="000000"/>
              <w:left w:val="single" w:sz="4" w:space="0" w:color="000000"/>
              <w:bottom w:val="single" w:sz="4" w:space="0" w:color="000000"/>
            </w:tcBorders>
          </w:tcPr>
          <w:p w:rsidR="00AC0156" w:rsidRPr="00476EED" w:rsidRDefault="00AC0156" w:rsidP="009E479B">
            <w:pPr>
              <w:tabs>
                <w:tab w:val="left" w:pos="5064"/>
              </w:tabs>
              <w:snapToGrid w:val="0"/>
              <w:rPr>
                <w:sz w:val="20"/>
                <w:szCs w:val="20"/>
              </w:rPr>
            </w:pPr>
            <w:r w:rsidRPr="00476EED">
              <w:rPr>
                <w:sz w:val="20"/>
                <w:szCs w:val="20"/>
              </w:rPr>
              <w:t xml:space="preserve"> </w:t>
            </w:r>
          </w:p>
        </w:tc>
        <w:tc>
          <w:tcPr>
            <w:tcW w:w="1397"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256"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jc w:val="center"/>
              <w:rPr>
                <w:sz w:val="20"/>
                <w:szCs w:val="20"/>
              </w:rPr>
            </w:pPr>
          </w:p>
        </w:tc>
        <w:tc>
          <w:tcPr>
            <w:tcW w:w="1349"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604" w:type="dxa"/>
            <w:tcBorders>
              <w:top w:val="single" w:sz="4" w:space="0" w:color="000000"/>
              <w:left w:val="single" w:sz="4" w:space="0" w:color="000000"/>
              <w:bottom w:val="single" w:sz="4" w:space="0" w:color="000000"/>
            </w:tcBorders>
          </w:tcPr>
          <w:p w:rsidR="00AC0156" w:rsidRPr="00476EED" w:rsidRDefault="00AC0156" w:rsidP="009E479B">
            <w:pPr>
              <w:tabs>
                <w:tab w:val="left" w:pos="5280"/>
              </w:tabs>
              <w:snapToGrid w:val="0"/>
              <w:rPr>
                <w:sz w:val="20"/>
                <w:szCs w:val="20"/>
              </w:rPr>
            </w:pPr>
          </w:p>
        </w:tc>
        <w:tc>
          <w:tcPr>
            <w:tcW w:w="1660" w:type="dxa"/>
            <w:tcBorders>
              <w:top w:val="single" w:sz="4" w:space="0" w:color="000000"/>
              <w:left w:val="single" w:sz="4" w:space="0" w:color="000000"/>
              <w:bottom w:val="single" w:sz="4" w:space="0" w:color="000000"/>
              <w:right w:val="single" w:sz="4" w:space="0" w:color="000000"/>
            </w:tcBorders>
          </w:tcPr>
          <w:p w:rsidR="00AC0156" w:rsidRPr="00476EED" w:rsidRDefault="00AC0156" w:rsidP="009E479B">
            <w:pPr>
              <w:tabs>
                <w:tab w:val="left" w:pos="5280"/>
              </w:tabs>
              <w:snapToGrid w:val="0"/>
              <w:rPr>
                <w:sz w:val="20"/>
                <w:szCs w:val="20"/>
              </w:rPr>
            </w:pPr>
          </w:p>
        </w:tc>
      </w:tr>
    </w:tbl>
    <w:p w:rsidR="00AC0156" w:rsidRPr="00476EED" w:rsidRDefault="00AC0156" w:rsidP="00AC0156">
      <w:pPr>
        <w:tabs>
          <w:tab w:val="left" w:pos="5280"/>
          <w:tab w:val="left" w:pos="7590"/>
        </w:tabs>
        <w:rPr>
          <w:sz w:val="20"/>
          <w:szCs w:val="20"/>
        </w:rPr>
      </w:pPr>
    </w:p>
    <w:p w:rsidR="00AC0156" w:rsidRDefault="00AC0156" w:rsidP="00AC0156">
      <w:pPr>
        <w:pStyle w:val="a3"/>
        <w:spacing w:after="0"/>
        <w:rPr>
          <w:sz w:val="20"/>
          <w:szCs w:val="20"/>
          <w:u w:val="single"/>
        </w:rPr>
      </w:pPr>
      <w:r w:rsidRPr="00476EED">
        <w:rPr>
          <w:sz w:val="20"/>
          <w:szCs w:val="20"/>
        </w:rPr>
        <w:t xml:space="preserve">   Сроки производства работ: </w:t>
      </w:r>
      <w:proofErr w:type="gramStart"/>
      <w:r w:rsidRPr="00476EED">
        <w:rPr>
          <w:sz w:val="20"/>
          <w:szCs w:val="20"/>
        </w:rPr>
        <w:t>с</w:t>
      </w:r>
      <w:proofErr w:type="gramEnd"/>
      <w:r w:rsidRPr="00476EED">
        <w:rPr>
          <w:sz w:val="20"/>
          <w:szCs w:val="20"/>
        </w:rPr>
        <w:t xml:space="preserve">  </w:t>
      </w:r>
      <w:r w:rsidRPr="00476EED">
        <w:rPr>
          <w:sz w:val="20"/>
          <w:szCs w:val="20"/>
          <w:u w:val="single"/>
        </w:rPr>
        <w:t>___________________</w:t>
      </w:r>
      <w:r w:rsidRPr="00476EED">
        <w:rPr>
          <w:sz w:val="20"/>
          <w:szCs w:val="20"/>
        </w:rPr>
        <w:t xml:space="preserve">  по  </w:t>
      </w:r>
      <w:r w:rsidRPr="00476EED">
        <w:rPr>
          <w:sz w:val="20"/>
          <w:szCs w:val="20"/>
          <w:u w:val="single"/>
        </w:rPr>
        <w:t>______________________</w:t>
      </w:r>
    </w:p>
    <w:p w:rsidR="00AC0156" w:rsidRPr="00476EED" w:rsidRDefault="00AC0156" w:rsidP="00AC0156">
      <w:pPr>
        <w:pStyle w:val="a3"/>
        <w:spacing w:after="0"/>
        <w:rPr>
          <w:sz w:val="20"/>
          <w:szCs w:val="20"/>
          <w:u w:val="single"/>
        </w:rPr>
      </w:pPr>
    </w:p>
    <w:p w:rsidR="00AC0156" w:rsidRPr="00476EED" w:rsidRDefault="00AC0156" w:rsidP="00AC0156">
      <w:pPr>
        <w:jc w:val="both"/>
        <w:rPr>
          <w:bCs/>
          <w:sz w:val="20"/>
          <w:szCs w:val="20"/>
        </w:rPr>
      </w:pPr>
      <w:r w:rsidRPr="00476EED">
        <w:rPr>
          <w:bCs/>
          <w:sz w:val="20"/>
          <w:szCs w:val="20"/>
        </w:rPr>
        <w:t xml:space="preserve">Основание: </w:t>
      </w:r>
      <w:r>
        <w:rPr>
          <w:bCs/>
          <w:sz w:val="20"/>
          <w:szCs w:val="20"/>
        </w:rPr>
        <w:t xml:space="preserve">1. Акт комиссионного обследования №_______ от </w:t>
      </w:r>
      <w:proofErr w:type="spellStart"/>
      <w:r>
        <w:rPr>
          <w:bCs/>
          <w:sz w:val="20"/>
          <w:szCs w:val="20"/>
        </w:rPr>
        <w:t>____________________</w:t>
      </w:r>
      <w:proofErr w:type="gramStart"/>
      <w:r>
        <w:rPr>
          <w:bCs/>
          <w:sz w:val="20"/>
          <w:szCs w:val="20"/>
        </w:rPr>
        <w:t>г</w:t>
      </w:r>
      <w:proofErr w:type="spellEnd"/>
      <w:proofErr w:type="gramEnd"/>
      <w:r>
        <w:rPr>
          <w:bCs/>
          <w:sz w:val="20"/>
          <w:szCs w:val="20"/>
        </w:rPr>
        <w:t>.</w:t>
      </w:r>
    </w:p>
    <w:p w:rsidR="00AC0156" w:rsidRPr="00476EED" w:rsidRDefault="00AC0156" w:rsidP="00AC0156">
      <w:pPr>
        <w:jc w:val="both"/>
        <w:rPr>
          <w:sz w:val="20"/>
          <w:szCs w:val="20"/>
        </w:rPr>
      </w:pPr>
      <w:r w:rsidRPr="00476EED">
        <w:rPr>
          <w:bCs/>
          <w:sz w:val="20"/>
          <w:szCs w:val="20"/>
        </w:rPr>
        <w:t xml:space="preserve">                       </w:t>
      </w:r>
      <w:r w:rsidRPr="00476EED">
        <w:rPr>
          <w:sz w:val="20"/>
          <w:szCs w:val="20"/>
        </w:rPr>
        <w:t xml:space="preserve">Разрешение выдал:                          </w:t>
      </w:r>
      <w:r w:rsidRPr="00476EED">
        <w:rPr>
          <w:sz w:val="20"/>
          <w:szCs w:val="20"/>
        </w:rPr>
        <w:tab/>
        <w:t xml:space="preserve">    </w:t>
      </w:r>
    </w:p>
    <w:p w:rsidR="00AC0156" w:rsidRPr="00476EED" w:rsidRDefault="00AC0156" w:rsidP="00AC0156">
      <w:pPr>
        <w:tabs>
          <w:tab w:val="left" w:pos="5325"/>
          <w:tab w:val="left" w:pos="5760"/>
          <w:tab w:val="right" w:pos="8306"/>
        </w:tabs>
        <w:rPr>
          <w:bCs/>
          <w:sz w:val="20"/>
          <w:szCs w:val="20"/>
        </w:rPr>
      </w:pPr>
      <w:r w:rsidRPr="00476EED">
        <w:rPr>
          <w:bCs/>
          <w:sz w:val="20"/>
          <w:szCs w:val="20"/>
        </w:rPr>
        <w:t>________________________________________________________________________</w:t>
      </w:r>
    </w:p>
    <w:p w:rsidR="00AC0156" w:rsidRPr="00476EED" w:rsidRDefault="002820BD" w:rsidP="00AC0156">
      <w:pPr>
        <w:tabs>
          <w:tab w:val="left" w:pos="5325"/>
          <w:tab w:val="left" w:pos="5760"/>
          <w:tab w:val="right" w:pos="8306"/>
        </w:tabs>
        <w:rPr>
          <w:sz w:val="20"/>
          <w:szCs w:val="20"/>
          <w:vertAlign w:val="superscript"/>
        </w:rPr>
      </w:pPr>
      <w:r>
        <w:rPr>
          <w:sz w:val="20"/>
          <w:szCs w:val="20"/>
          <w:vertAlign w:val="superscript"/>
        </w:rPr>
        <w:pict>
          <v:line id="_x0000_s1038" style="position:absolute;z-index:251663360" from="-3.35pt,-.35pt" to="473.65pt,-.35pt" strokeweight=".26mm">
            <v:stroke joinstyle="miter"/>
          </v:line>
        </w:pict>
      </w:r>
      <w:r w:rsidR="00AC0156" w:rsidRPr="00476EED">
        <w:rPr>
          <w:sz w:val="20"/>
          <w:szCs w:val="20"/>
          <w:vertAlign w:val="superscript"/>
        </w:rPr>
        <w:t xml:space="preserve">                                  (Ф.И.О., должность, телефон, подпись)                                                            </w:t>
      </w:r>
    </w:p>
    <w:p w:rsidR="00AC0156" w:rsidRPr="00476EED" w:rsidRDefault="00AC0156" w:rsidP="00AC0156">
      <w:pPr>
        <w:tabs>
          <w:tab w:val="left" w:pos="5325"/>
          <w:tab w:val="left" w:pos="5760"/>
          <w:tab w:val="right" w:pos="8306"/>
        </w:tabs>
        <w:rPr>
          <w:sz w:val="20"/>
          <w:szCs w:val="20"/>
        </w:rPr>
      </w:pPr>
    </w:p>
    <w:p w:rsidR="00AC0156" w:rsidRDefault="00AC0156" w:rsidP="00AC0156">
      <w:pPr>
        <w:tabs>
          <w:tab w:val="left" w:pos="5325"/>
          <w:tab w:val="left" w:pos="5760"/>
          <w:tab w:val="right" w:pos="8306"/>
        </w:tabs>
        <w:rPr>
          <w:sz w:val="20"/>
          <w:szCs w:val="20"/>
        </w:rPr>
      </w:pPr>
      <w:r w:rsidRPr="00476EED">
        <w:rPr>
          <w:sz w:val="20"/>
          <w:szCs w:val="20"/>
        </w:rPr>
        <w:t>Разрешение  получил:</w:t>
      </w:r>
    </w:p>
    <w:p w:rsidR="00AC0156" w:rsidRPr="00476EED" w:rsidRDefault="00AC0156" w:rsidP="00AC0156">
      <w:pPr>
        <w:tabs>
          <w:tab w:val="left" w:pos="5325"/>
          <w:tab w:val="left" w:pos="5760"/>
          <w:tab w:val="right" w:pos="8306"/>
        </w:tabs>
        <w:rPr>
          <w:sz w:val="20"/>
          <w:szCs w:val="20"/>
        </w:rPr>
      </w:pPr>
    </w:p>
    <w:p w:rsidR="00AC0156" w:rsidRPr="00476EED" w:rsidRDefault="00AC0156" w:rsidP="00AC0156">
      <w:pPr>
        <w:pStyle w:val="a3"/>
        <w:spacing w:after="0"/>
        <w:rPr>
          <w:bCs/>
          <w:sz w:val="20"/>
          <w:szCs w:val="20"/>
        </w:rPr>
      </w:pPr>
    </w:p>
    <w:p w:rsidR="00AC0156" w:rsidRPr="00476EED" w:rsidRDefault="002820BD" w:rsidP="00AC0156">
      <w:pPr>
        <w:tabs>
          <w:tab w:val="left" w:pos="5325"/>
          <w:tab w:val="left" w:pos="5760"/>
          <w:tab w:val="right" w:pos="8306"/>
        </w:tabs>
        <w:rPr>
          <w:sz w:val="20"/>
          <w:szCs w:val="20"/>
        </w:rPr>
      </w:pPr>
      <w:r>
        <w:rPr>
          <w:sz w:val="20"/>
          <w:szCs w:val="20"/>
        </w:rPr>
        <w:pict>
          <v:line id="_x0000_s1039" style="position:absolute;z-index:251664384" from="-2.05pt,-.4pt" to="474.95pt,-.4pt" strokeweight=".26mm">
            <v:stroke joinstyle="miter"/>
          </v:line>
        </w:pict>
      </w:r>
      <w:r w:rsidR="00AC0156" w:rsidRPr="00476EED">
        <w:rPr>
          <w:sz w:val="20"/>
          <w:szCs w:val="20"/>
        </w:rPr>
        <w:t xml:space="preserve">                   </w:t>
      </w:r>
      <w:r w:rsidR="00AC0156" w:rsidRPr="00476EED">
        <w:rPr>
          <w:sz w:val="20"/>
          <w:szCs w:val="20"/>
          <w:vertAlign w:val="superscript"/>
        </w:rPr>
        <w:t xml:space="preserve">(Ф.И.О. руководителя Заказчика, подпись)                                                                 </w:t>
      </w:r>
    </w:p>
    <w:p w:rsidR="00AC0156" w:rsidRPr="00476EED" w:rsidRDefault="00AC0156" w:rsidP="00AC0156">
      <w:pPr>
        <w:tabs>
          <w:tab w:val="left" w:pos="5325"/>
          <w:tab w:val="left" w:pos="5760"/>
          <w:tab w:val="right" w:pos="8306"/>
        </w:tabs>
        <w:rPr>
          <w:sz w:val="20"/>
          <w:szCs w:val="20"/>
        </w:rPr>
      </w:pPr>
      <w:r w:rsidRPr="00476EED">
        <w:rPr>
          <w:sz w:val="20"/>
          <w:szCs w:val="20"/>
        </w:rPr>
        <w:t xml:space="preserve">     М.П.                                                                                                                                           </w:t>
      </w:r>
    </w:p>
    <w:p w:rsidR="00AC0156" w:rsidRPr="00476EED" w:rsidRDefault="00AC0156" w:rsidP="00AC0156">
      <w:pPr>
        <w:pStyle w:val="5"/>
        <w:numPr>
          <w:ilvl w:val="4"/>
          <w:numId w:val="0"/>
        </w:numPr>
        <w:tabs>
          <w:tab w:val="num" w:pos="1008"/>
        </w:tabs>
        <w:suppressAutoHyphens w:val="0"/>
        <w:overflowPunct w:val="0"/>
        <w:autoSpaceDE w:val="0"/>
        <w:spacing w:before="0" w:after="0"/>
        <w:ind w:hanging="1008"/>
        <w:jc w:val="both"/>
        <w:textAlignment w:val="baseline"/>
        <w:rPr>
          <w:b w:val="0"/>
          <w:sz w:val="20"/>
          <w:szCs w:val="20"/>
        </w:rPr>
      </w:pPr>
      <w:r w:rsidRPr="00476EED">
        <w:rPr>
          <w:b w:val="0"/>
          <w:sz w:val="20"/>
          <w:szCs w:val="20"/>
        </w:rPr>
        <w:t>Отметка об освидетельствовании сноса:</w:t>
      </w:r>
    </w:p>
    <w:p w:rsidR="00AC0156" w:rsidRPr="00476EED" w:rsidRDefault="00AC0156" w:rsidP="00AC0156">
      <w:pPr>
        <w:pStyle w:val="5"/>
        <w:spacing w:before="0" w:after="0"/>
        <w:jc w:val="both"/>
        <w:rPr>
          <w:b w:val="0"/>
          <w:sz w:val="20"/>
          <w:szCs w:val="20"/>
        </w:rPr>
      </w:pPr>
      <w:r w:rsidRPr="00476EED">
        <w:rPr>
          <w:b w:val="0"/>
          <w:sz w:val="20"/>
          <w:szCs w:val="20"/>
        </w:rPr>
        <w:t xml:space="preserve">____________________________________________________________________ </w:t>
      </w:r>
    </w:p>
    <w:p w:rsidR="00AC0156" w:rsidRDefault="00AC0156" w:rsidP="00AC0156"/>
    <w:p w:rsidR="00B00187" w:rsidRDefault="00B00187"/>
    <w:sectPr w:rsidR="00B00187" w:rsidSect="00AC0156">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pStyle w:val="2"/>
      <w:lvlText w:val="%1)"/>
      <w:lvlJc w:val="left"/>
      <w:pPr>
        <w:tabs>
          <w:tab w:val="num" w:pos="1050"/>
        </w:tabs>
        <w:ind w:left="1050" w:hanging="360"/>
      </w:pPr>
    </w:lvl>
  </w:abstractNum>
  <w:abstractNum w:abstractNumId="1">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2">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3">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4">
    <w:nsid w:val="0000000A"/>
    <w:multiLevelType w:val="singleLevel"/>
    <w:tmpl w:val="0000000A"/>
    <w:name w:val="WW8Num10"/>
    <w:lvl w:ilvl="0">
      <w:start w:val="59"/>
      <w:numFmt w:val="decimal"/>
      <w:lvlText w:val="%1."/>
      <w:lvlJc w:val="left"/>
      <w:pPr>
        <w:tabs>
          <w:tab w:val="num" w:pos="720"/>
        </w:tabs>
        <w:ind w:left="720" w:hanging="360"/>
      </w:pPr>
      <w:rPr>
        <w:b w:val="0"/>
      </w:rPr>
    </w:lvl>
  </w:abstractNum>
  <w:abstractNum w:abstractNumId="5">
    <w:nsid w:val="457B3898"/>
    <w:multiLevelType w:val="hybridMultilevel"/>
    <w:tmpl w:val="76622686"/>
    <w:lvl w:ilvl="0" w:tplc="B6DA446C">
      <w:start w:val="49"/>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AC0156"/>
    <w:rsid w:val="0007446A"/>
    <w:rsid w:val="000E4251"/>
    <w:rsid w:val="00147EF4"/>
    <w:rsid w:val="001F6964"/>
    <w:rsid w:val="00224D9E"/>
    <w:rsid w:val="002820BD"/>
    <w:rsid w:val="002A77B4"/>
    <w:rsid w:val="002B3D4F"/>
    <w:rsid w:val="00331EAE"/>
    <w:rsid w:val="00333639"/>
    <w:rsid w:val="003A21EF"/>
    <w:rsid w:val="003E1E5C"/>
    <w:rsid w:val="004020E7"/>
    <w:rsid w:val="004D701E"/>
    <w:rsid w:val="005561B0"/>
    <w:rsid w:val="0069104C"/>
    <w:rsid w:val="006F4554"/>
    <w:rsid w:val="007223DC"/>
    <w:rsid w:val="008F0772"/>
    <w:rsid w:val="0093471E"/>
    <w:rsid w:val="00A00F63"/>
    <w:rsid w:val="00AC0156"/>
    <w:rsid w:val="00B00187"/>
    <w:rsid w:val="00C232D1"/>
    <w:rsid w:val="00D26BA1"/>
    <w:rsid w:val="00D40CC4"/>
    <w:rsid w:val="00DF5882"/>
    <w:rsid w:val="00F95144"/>
    <w:rsid w:val="00F95FFD"/>
    <w:rsid w:val="00FB6A6F"/>
    <w:rsid w:val="00FD0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30"/>
        <o:r id="V:Rule7" type="connector" idref="#_x0000_s1029"/>
        <o:r id="V:Rule8" type="connector" idref="#_x0000_s1035"/>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1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AC0156"/>
    <w:pPr>
      <w:keepNext/>
      <w:numPr>
        <w:numId w:val="1"/>
      </w:numPr>
      <w:tabs>
        <w:tab w:val="left" w:pos="5280"/>
      </w:tabs>
      <w:suppressAutoHyphens w:val="0"/>
      <w:jc w:val="center"/>
      <w:outlineLvl w:val="1"/>
    </w:pPr>
    <w:rPr>
      <w:sz w:val="28"/>
      <w:szCs w:val="20"/>
    </w:rPr>
  </w:style>
  <w:style w:type="paragraph" w:styleId="4">
    <w:name w:val="heading 4"/>
    <w:basedOn w:val="a"/>
    <w:next w:val="a"/>
    <w:link w:val="40"/>
    <w:qFormat/>
    <w:rsid w:val="00AC0156"/>
    <w:pPr>
      <w:keepNext/>
      <w:spacing w:before="240" w:after="60"/>
      <w:outlineLvl w:val="3"/>
    </w:pPr>
    <w:rPr>
      <w:b/>
      <w:bCs/>
      <w:sz w:val="28"/>
      <w:szCs w:val="28"/>
    </w:rPr>
  </w:style>
  <w:style w:type="paragraph" w:styleId="5">
    <w:name w:val="heading 5"/>
    <w:basedOn w:val="a"/>
    <w:next w:val="a"/>
    <w:link w:val="50"/>
    <w:qFormat/>
    <w:rsid w:val="00AC015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C0156"/>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AC015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AC0156"/>
    <w:rPr>
      <w:rFonts w:ascii="Times New Roman" w:eastAsia="Times New Roman" w:hAnsi="Times New Roman" w:cs="Times New Roman"/>
      <w:b/>
      <w:bCs/>
      <w:i/>
      <w:iCs/>
      <w:sz w:val="26"/>
      <w:szCs w:val="26"/>
      <w:lang w:eastAsia="ar-SA"/>
    </w:rPr>
  </w:style>
  <w:style w:type="paragraph" w:styleId="a3">
    <w:name w:val="Body Text"/>
    <w:basedOn w:val="a"/>
    <w:link w:val="a4"/>
    <w:rsid w:val="00AC0156"/>
    <w:pPr>
      <w:spacing w:after="120"/>
    </w:pPr>
  </w:style>
  <w:style w:type="character" w:customStyle="1" w:styleId="a4">
    <w:name w:val="Основной текст Знак"/>
    <w:basedOn w:val="a0"/>
    <w:link w:val="a3"/>
    <w:rsid w:val="00AC0156"/>
    <w:rPr>
      <w:rFonts w:ascii="Times New Roman" w:eastAsia="Times New Roman" w:hAnsi="Times New Roman" w:cs="Times New Roman"/>
      <w:sz w:val="24"/>
      <w:szCs w:val="24"/>
      <w:lang w:eastAsia="ar-SA"/>
    </w:rPr>
  </w:style>
  <w:style w:type="paragraph" w:customStyle="1" w:styleId="ConsPlusTitle">
    <w:name w:val="ConsPlusTitle"/>
    <w:rsid w:val="00AC0156"/>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AC0156"/>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Normal (Web)"/>
    <w:basedOn w:val="a"/>
    <w:rsid w:val="00AC0156"/>
    <w:pPr>
      <w:spacing w:before="30" w:after="105"/>
    </w:pPr>
    <w:rPr>
      <w:rFonts w:ascii="Verdana" w:hAnsi="Verdana"/>
      <w:color w:val="000000"/>
      <w:szCs w:val="20"/>
    </w:rPr>
  </w:style>
  <w:style w:type="paragraph" w:customStyle="1" w:styleId="a6">
    <w:name w:val="Прижатый влево"/>
    <w:basedOn w:val="a"/>
    <w:next w:val="a"/>
    <w:rsid w:val="00AC0156"/>
    <w:pPr>
      <w:suppressAutoHyphens w:val="0"/>
      <w:autoSpaceDE w:val="0"/>
    </w:pPr>
    <w:rPr>
      <w:rFonts w:ascii="Arial" w:hAnsi="Arial"/>
      <w:sz w:val="20"/>
      <w:szCs w:val="20"/>
    </w:rPr>
  </w:style>
  <w:style w:type="paragraph" w:customStyle="1" w:styleId="21">
    <w:name w:val="Основной текст 21"/>
    <w:basedOn w:val="a"/>
    <w:rsid w:val="00AC0156"/>
    <w:pPr>
      <w:suppressAutoHyphens w:val="0"/>
      <w:overflowPunct w:val="0"/>
      <w:autoSpaceDE w:val="0"/>
      <w:spacing w:after="120" w:line="480" w:lineRule="auto"/>
      <w:textAlignment w:val="baseline"/>
    </w:pPr>
    <w:rPr>
      <w:sz w:val="20"/>
      <w:szCs w:val="20"/>
    </w:rPr>
  </w:style>
  <w:style w:type="paragraph" w:customStyle="1" w:styleId="31">
    <w:name w:val="Основной текст 31"/>
    <w:basedOn w:val="a"/>
    <w:rsid w:val="00AC0156"/>
    <w:pPr>
      <w:suppressAutoHyphens w:val="0"/>
      <w:overflowPunct w:val="0"/>
      <w:autoSpaceDE w:val="0"/>
      <w:spacing w:after="120"/>
      <w:textAlignment w:val="baseline"/>
    </w:pPr>
    <w:rPr>
      <w:sz w:val="16"/>
      <w:szCs w:val="16"/>
    </w:rPr>
  </w:style>
  <w:style w:type="paragraph" w:styleId="a7">
    <w:name w:val="Title"/>
    <w:basedOn w:val="a"/>
    <w:next w:val="a"/>
    <w:link w:val="a8"/>
    <w:qFormat/>
    <w:rsid w:val="00AC0156"/>
    <w:pPr>
      <w:suppressAutoHyphens w:val="0"/>
      <w:ind w:left="-567" w:right="-766"/>
      <w:jc w:val="center"/>
    </w:pPr>
    <w:rPr>
      <w:sz w:val="28"/>
      <w:szCs w:val="20"/>
    </w:rPr>
  </w:style>
  <w:style w:type="character" w:customStyle="1" w:styleId="a8">
    <w:name w:val="Название Знак"/>
    <w:basedOn w:val="a0"/>
    <w:link w:val="a7"/>
    <w:rsid w:val="00AC0156"/>
    <w:rPr>
      <w:rFonts w:ascii="Times New Roman" w:eastAsia="Times New Roman" w:hAnsi="Times New Roman" w:cs="Times New Roman"/>
      <w:sz w:val="28"/>
      <w:szCs w:val="20"/>
      <w:lang w:eastAsia="ar-SA"/>
    </w:rPr>
  </w:style>
  <w:style w:type="paragraph" w:customStyle="1" w:styleId="1">
    <w:name w:val="Цитата1"/>
    <w:basedOn w:val="a"/>
    <w:rsid w:val="00AC0156"/>
    <w:pPr>
      <w:tabs>
        <w:tab w:val="left" w:pos="5164"/>
      </w:tabs>
      <w:suppressAutoHyphens w:val="0"/>
      <w:ind w:left="-58" w:right="-61"/>
      <w:jc w:val="center"/>
    </w:pPr>
    <w:rPr>
      <w:rFonts w:ascii="Arial" w:hAnsi="Arial" w:cs="Arial"/>
      <w:sz w:val="22"/>
      <w:szCs w:val="20"/>
    </w:rPr>
  </w:style>
  <w:style w:type="paragraph" w:styleId="a9">
    <w:name w:val="No Spacing"/>
    <w:qFormat/>
    <w:rsid w:val="00AC0156"/>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AC0156"/>
    <w:rPr>
      <w:rFonts w:ascii="Tahoma" w:hAnsi="Tahoma" w:cs="Tahoma"/>
      <w:sz w:val="16"/>
      <w:szCs w:val="16"/>
    </w:rPr>
  </w:style>
  <w:style w:type="character" w:customStyle="1" w:styleId="ab">
    <w:name w:val="Текст выноски Знак"/>
    <w:basedOn w:val="a0"/>
    <w:link w:val="aa"/>
    <w:uiPriority w:val="99"/>
    <w:semiHidden/>
    <w:rsid w:val="00AC015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B7433-83EE-4900-B7AB-52EE3E26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5889</Words>
  <Characters>33570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Евгения</cp:lastModifiedBy>
  <cp:revision>2</cp:revision>
  <dcterms:created xsi:type="dcterms:W3CDTF">2020-01-31T11:23:00Z</dcterms:created>
  <dcterms:modified xsi:type="dcterms:W3CDTF">2020-01-31T11:23:00Z</dcterms:modified>
</cp:coreProperties>
</file>