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008A" w:rsidRPr="00980A5F" w:rsidRDefault="00B0346A">
      <w:pPr>
        <w:spacing w:before="240"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980A5F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за нахождение несовершеннолетних в ночное время на улице без сопровождения законных представителей</w:t>
      </w:r>
    </w:p>
    <w:p w14:paraId="00000002" w14:textId="092DE6AE" w:rsidR="0022008A" w:rsidRPr="00980A5F" w:rsidRDefault="007853A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5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spellStart"/>
      <w:r w:rsidRPr="00980A5F">
        <w:rPr>
          <w:rFonts w:ascii="Times New Roman" w:eastAsia="Times New Roman" w:hAnsi="Times New Roman" w:cs="Times New Roman"/>
          <w:sz w:val="28"/>
          <w:szCs w:val="28"/>
        </w:rPr>
        <w:t>есовершеннолетние</w:t>
      </w:r>
      <w:proofErr w:type="spellEnd"/>
      <w:r w:rsidR="00B0346A" w:rsidRPr="00980A5F">
        <w:rPr>
          <w:rFonts w:ascii="Times New Roman" w:eastAsia="Times New Roman" w:hAnsi="Times New Roman" w:cs="Times New Roman"/>
          <w:sz w:val="28"/>
          <w:szCs w:val="28"/>
        </w:rPr>
        <w:t xml:space="preserve"> являются наиболее легким объектом посягательств со стороны преступников, особенно в ночное время, находясь без сопровождения законных представителей. В свою очередь, государство признает детство важным этапом жизни и особым образом защищает своих несовершеннолетних граждан различными превентивными мерами. В связи с этим обстоятельством прокуратура </w:t>
      </w:r>
      <w:r w:rsidRPr="00980A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района </w:t>
      </w:r>
      <w:r w:rsidR="00B0346A" w:rsidRPr="00980A5F">
        <w:rPr>
          <w:rFonts w:ascii="Times New Roman" w:eastAsia="Times New Roman" w:hAnsi="Times New Roman" w:cs="Times New Roman"/>
          <w:sz w:val="28"/>
          <w:szCs w:val="28"/>
        </w:rPr>
        <w:t>разъясняет следующее.</w:t>
      </w:r>
    </w:p>
    <w:p w14:paraId="00000003" w14:textId="77777777" w:rsidR="0022008A" w:rsidRPr="00980A5F" w:rsidRDefault="00B0346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5F">
        <w:rPr>
          <w:rFonts w:ascii="Times New Roman" w:eastAsia="Times New Roman" w:hAnsi="Times New Roman" w:cs="Times New Roman"/>
          <w:sz w:val="28"/>
          <w:szCs w:val="28"/>
        </w:rPr>
        <w:t xml:space="preserve">Статьей 14.1 Федерального закона №124-ФЗ «Об основных гарантиях прав ребенка в Российской Федерации» установлено, что в соответствии с законом субъекта Российской Федерации могут устанавливаться меры по недопущению нахождения детей в общественных местах в ночное время без сопровождения родителей (лиц, их заменяющих) или лиц, осуществляющих мероприятия с участием детей. На основании федерального законодательства частью 2 статьи 4 Закона Республики Карелия от 18 января 2010 года №1361-ЗРК «О мерах по содействию физическому, интеллектуальному, психическому, духовному и нравственному развитию детей в Республике Карелия» установлен запрет на нахождение детей в возрасте до 16 лет с 22 до 6 часов, а в летнее время - с 23 до 6 часов и детей в возрасте от 16 до 18 лет с 23 до 6 часов, а в летнее время - с 24 до 6 часов без сопровождения законных представителей или лиц, осуществляющих мероприятия с участием детей, в общественных местах: </w:t>
      </w:r>
      <w:r w:rsidRPr="00980A5F">
        <w:rPr>
          <w:rFonts w:ascii="Times New Roman" w:eastAsia="Times New Roman" w:hAnsi="Times New Roman" w:cs="Times New Roman"/>
          <w:sz w:val="28"/>
          <w:szCs w:val="28"/>
          <w:highlight w:val="white"/>
        </w:rPr>
        <w:t>на улицах, стадионах, в парках, на объектах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питания, для развлечений, досуга, где в установленном порядке предусмотрена розничная продажа алкогольной продукции, и в иных общественных местах.</w:t>
      </w:r>
    </w:p>
    <w:p w14:paraId="00000004" w14:textId="40F76A0B" w:rsidR="0022008A" w:rsidRPr="00980A5F" w:rsidRDefault="00B0346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5F">
        <w:rPr>
          <w:rFonts w:ascii="Times New Roman" w:eastAsia="Times New Roman" w:hAnsi="Times New Roman" w:cs="Times New Roman"/>
          <w:sz w:val="28"/>
          <w:szCs w:val="28"/>
        </w:rPr>
        <w:t>В соответствии с вышеуказанными нормами частью 2 статьи 2.18 Закона Республики Карелия Об административных правонарушениях установлена ответственность в виде предупреждения или наложения административного штрафа на родителей (лиц, их заменяющих) в размере от пятисот до трех тысяч рублей; на лиц, осуществляющих мероприятия с участием детей, в размере от пятисот до одной тысячи пятисот рублей; на должностных лиц в размере от одной тысячи пятисот до десяти тысяч рублей; на юридических лиц в размере от десяти до тридцати тысяч рублей.</w:t>
      </w:r>
    </w:p>
    <w:p w14:paraId="6EABF0C0" w14:textId="4D736DD2" w:rsidR="007853A5" w:rsidRPr="00980A5F" w:rsidRDefault="007853A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0A5F">
        <w:rPr>
          <w:rFonts w:ascii="Times New Roman" w:eastAsia="Times New Roman" w:hAnsi="Times New Roman" w:cs="Times New Roman"/>
          <w:sz w:val="28"/>
          <w:szCs w:val="28"/>
          <w:lang w:val="ru-RU"/>
        </w:rPr>
        <w:t>В 2023 году комиссией по делам несовершеннолетних привлекались родители несовершеннолетних, выявленных на улице в ночное время, к административной ответственности.</w:t>
      </w:r>
    </w:p>
    <w:p w14:paraId="00000005" w14:textId="77777777" w:rsidR="0022008A" w:rsidRPr="00980A5F" w:rsidRDefault="00B0346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A5F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Безопасность несовершеннолетних на особом внимании прокуратуры Кемского района.</w:t>
      </w:r>
    </w:p>
    <w:bookmarkEnd w:id="0"/>
    <w:p w14:paraId="00000006" w14:textId="77777777" w:rsidR="0022008A" w:rsidRDefault="0022008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7" w14:textId="77777777" w:rsidR="0022008A" w:rsidRDefault="0022008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8" w14:textId="77777777" w:rsidR="0022008A" w:rsidRDefault="0022008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20" w14:textId="77777777" w:rsidR="0022008A" w:rsidRDefault="0022008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sectPr w:rsidR="002200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8A"/>
    <w:rsid w:val="0022008A"/>
    <w:rsid w:val="007853A5"/>
    <w:rsid w:val="00980A5F"/>
    <w:rsid w:val="00B0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FEFA"/>
  <w15:docId w15:val="{006FA594-2F2D-4FDE-B696-399A03A2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Едокова Наталья Анатольевна</cp:lastModifiedBy>
  <cp:revision>4</cp:revision>
  <dcterms:created xsi:type="dcterms:W3CDTF">2024-01-26T11:36:00Z</dcterms:created>
  <dcterms:modified xsi:type="dcterms:W3CDTF">2024-01-26T11:43:00Z</dcterms:modified>
</cp:coreProperties>
</file>