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52" w:rsidRPr="00A85B13" w:rsidRDefault="00AC1752" w:rsidP="00A32FE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85B13">
        <w:t>В рамках проведения на территории Кемского района оперативно – профилактического месячника борьбы с наркоманией прокуратура Кемского района разъясняет следующее.</w:t>
      </w:r>
    </w:p>
    <w:p w:rsidR="00AC1752" w:rsidRPr="00A85B13" w:rsidRDefault="00AC1752" w:rsidP="00A32FE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85B13">
        <w:rPr>
          <w:color w:val="333333"/>
        </w:rPr>
        <w:t>Одной из социально значимых проблем сегодняшней жизни является наркомания среди населения, которая вызывает особое беспокойство.</w:t>
      </w:r>
    </w:p>
    <w:p w:rsidR="00AC1752" w:rsidRPr="00A85B13" w:rsidRDefault="00AC1752" w:rsidP="00A32FE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85B13">
        <w:rPr>
          <w:color w:val="000000"/>
        </w:rPr>
        <w:t xml:space="preserve">Употребление наркотических средств и психотропные веществ вызывают тяжелые поражения головного мозга, пищевода, желудка, кишечника, печени, почек, сердца и нервной системы. Кроме того, продолжительность жизни человека, употребляющего наркотики сокращается в среднем на 20 лет, а также в семьях, где один или оба родителя потребляют наркотики, в 4 раза чаще рождаются дети с отклонениями в психическом и физическом развитии в сравнении со здоровыми семьями. </w:t>
      </w:r>
    </w:p>
    <w:p w:rsidR="00AC1752" w:rsidRPr="00A85B13" w:rsidRDefault="00AC1752" w:rsidP="00A32FE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85B13">
        <w:rPr>
          <w:color w:val="000000"/>
        </w:rPr>
        <w:t>При этом многие забывают, что за незаконный оборот наркотических средств и психотропным веществ законодательством нашей страны предусмотрена административная и уголовная ответственность.</w:t>
      </w:r>
    </w:p>
    <w:p w:rsidR="00AC1752" w:rsidRPr="00A85B13" w:rsidRDefault="00AC1752" w:rsidP="00A32FE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85B13">
        <w:rPr>
          <w:color w:val="333333"/>
        </w:rPr>
        <w:t>Согласно ст. 40 федерального закона от 08.01.1998 N 3-ФЗ «О наркотических средствах и психотропных веществах», без назначения врача употребление наркотических средств и психотропных веществ запрещено на всей территории Российской Федерации.</w:t>
      </w:r>
    </w:p>
    <w:p w:rsidR="00AC1752" w:rsidRPr="00A85B13" w:rsidRDefault="00AC1752" w:rsidP="005F24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B13">
        <w:rPr>
          <w:rFonts w:ascii="Times New Roman" w:hAnsi="Times New Roman" w:cs="Times New Roman"/>
          <w:color w:val="000000"/>
          <w:sz w:val="24"/>
          <w:szCs w:val="24"/>
        </w:rPr>
        <w:t xml:space="preserve">Так, ч.1 ст. 6.8 КоАП РФ предусматривает ответственность за незаконный оборот наркотических средств, психотропных веществ или их аналогов без цели сбыта. Санкция статьи предусматривает наложение штрафа от 4 до 15 тысяч рублей или административный арест до 15 суток. </w:t>
      </w:r>
    </w:p>
    <w:p w:rsidR="00AC1752" w:rsidRPr="00A85B13" w:rsidRDefault="00AC1752" w:rsidP="00A32FE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85B13">
        <w:rPr>
          <w:color w:val="333333"/>
        </w:rPr>
        <w:t>Санкция ч.1 ст. 6.9 КоАП РФ, предусматривает аналогичную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веществ.</w:t>
      </w:r>
    </w:p>
    <w:p w:rsidR="00AC1752" w:rsidRPr="00A85B13" w:rsidRDefault="00AC1752" w:rsidP="00A32FE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85B13">
        <w:rPr>
          <w:color w:val="333333"/>
        </w:rPr>
        <w:t>Санкция ч.2 ст. 20.20 КоАП РФ предусмотрена ответственность за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местах, а именно может быть наложен штраф в размере от 4 до 5 тысяч рублей или административный арест на срок до 15 суток.</w:t>
      </w:r>
    </w:p>
    <w:p w:rsidR="00AC1752" w:rsidRPr="00A85B13" w:rsidRDefault="00AC1752" w:rsidP="00A32FE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85B13">
        <w:rPr>
          <w:color w:val="333333"/>
        </w:rPr>
        <w:t>По указанным статьям могут быть привлечены лица с наступлением возраста 16-ти лет.</w:t>
      </w:r>
    </w:p>
    <w:p w:rsidR="00AC1752" w:rsidRPr="00A85B13" w:rsidRDefault="00AC1752" w:rsidP="00A32FE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85B13">
        <w:rPr>
          <w:color w:val="333333"/>
        </w:rPr>
        <w:t>Вместе с тем, лицо, добровольно обратившееся в медицинскую организацию для лечения в связи с потреблением наркотических или психотропных веществ без назначения врача, освобождается от административной ответственности по ст. 6.9 и 2020 КоАП РФ. Лицо, в установленном порядке признанное больным наркоманией, может быть с его согласия направлено на медицинскую и (или) социальную реабилитацию и,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AC1752" w:rsidRPr="00A85B13" w:rsidRDefault="00AC1752" w:rsidP="00A32FE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85B13">
        <w:rPr>
          <w:color w:val="333333"/>
        </w:rPr>
        <w:t>В случае, если потребителем является лицо, не достигшее 16 лет, административной ответственности подлежат его родители или законные представители в соответствии со ст. 20.22 КоАП РФ.</w:t>
      </w:r>
    </w:p>
    <w:p w:rsidR="00AC1752" w:rsidRPr="00A85B13" w:rsidRDefault="00AC1752" w:rsidP="00A32FE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85B13">
        <w:rPr>
          <w:color w:val="333333"/>
        </w:rPr>
        <w:t>Следует также отметить, что за незаконный оборот наркотических средств и психотропных веществ российским законодательством предусмотрена уголовная ответственность.</w:t>
      </w:r>
    </w:p>
    <w:p w:rsidR="00AC1752" w:rsidRPr="00A85B13" w:rsidRDefault="00AC1752" w:rsidP="00A32FE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85B13">
        <w:rPr>
          <w:color w:val="333333"/>
        </w:rPr>
        <w:t xml:space="preserve">Уголовно наказуемыми считаются в т.ч. их незаконные приобретение, хранение, перевозка, изготовление, переработка без цели сбыта в значительном, крупном и особо крупном размерах (ст. 228 УК РФ); незаконные производство, сбыт или пересылка (ст. 228.1 УК РФ); нарушение правил оборота (ст. 228.2 УК РФ); хищение либо вымогательство (ст. 229 УК РФ); склонение к потреблению (ст. 230 УК РФ); незаконное культивирование запрещенных к возделыванию растений, содержащих наркотические вещества (ст. 231 УК РФ); организация либо содержание притонов для потребления наркотических средств или психотропных веществ (ст. 232 УК РФ); незаконная выдача либо подделка рецептов или иных документов, дающих право на получение наркотических средств или психотропных веществ (ст. 233 УК РФ). </w:t>
      </w:r>
    </w:p>
    <w:p w:rsidR="00AC1752" w:rsidRPr="00A85B13" w:rsidRDefault="00AC1752" w:rsidP="00A32FE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85B13">
        <w:rPr>
          <w:color w:val="333333"/>
        </w:rPr>
        <w:t>Предусмотренное наказание за вышеуказанные преступления – в т.ч. лишение свободы, сроки которого варьируются от 3 лет до пожизненного лишения свободы.</w:t>
      </w:r>
    </w:p>
    <w:p w:rsidR="00AC1752" w:rsidRPr="00A85B13" w:rsidRDefault="00AC1752" w:rsidP="00A32FE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85B13">
        <w:rPr>
          <w:color w:val="333333"/>
        </w:rPr>
        <w:t>Уголовной ответственности за преступления в сфере незаконного оборота наркотиков подлежат лица, достигшие шестнадцатилетнего возраста. Исключением является их хищение и вымогательство: ответственность наступает с 14 лет.</w:t>
      </w:r>
    </w:p>
    <w:p w:rsidR="00AC1752" w:rsidRPr="00A32FE2" w:rsidRDefault="00AC1752" w:rsidP="003A0409">
      <w:pPr>
        <w:spacing w:after="0"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sectPr w:rsidR="00AC1752" w:rsidRPr="00A32FE2" w:rsidSect="00A85B13">
      <w:pgSz w:w="11906" w:h="16838"/>
      <w:pgMar w:top="899" w:right="850" w:bottom="1134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65B"/>
    <w:rsid w:val="00122693"/>
    <w:rsid w:val="002C0E81"/>
    <w:rsid w:val="003141AF"/>
    <w:rsid w:val="003A0409"/>
    <w:rsid w:val="004B7DC4"/>
    <w:rsid w:val="005F243F"/>
    <w:rsid w:val="006D0B00"/>
    <w:rsid w:val="006F4A82"/>
    <w:rsid w:val="0081270A"/>
    <w:rsid w:val="008D0E27"/>
    <w:rsid w:val="00A32FE2"/>
    <w:rsid w:val="00A85B13"/>
    <w:rsid w:val="00AC1752"/>
    <w:rsid w:val="00BC51CF"/>
    <w:rsid w:val="00D5665B"/>
    <w:rsid w:val="00F4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8127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1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616</Words>
  <Characters>3512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4</cp:revision>
  <dcterms:created xsi:type="dcterms:W3CDTF">2023-02-21T08:24:00Z</dcterms:created>
  <dcterms:modified xsi:type="dcterms:W3CDTF">2023-02-21T12:23:00Z</dcterms:modified>
</cp:coreProperties>
</file>