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2F" w:rsidRDefault="00692D2F" w:rsidP="00692D2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</w:t>
      </w:r>
      <w:r w:rsidRPr="007B1CF4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 w:rsidRPr="007B1CF4">
        <w:rPr>
          <w:b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692D2F" w:rsidRDefault="00692D2F" w:rsidP="00692D2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Российская Федерация</w:t>
      </w:r>
    </w:p>
    <w:p w:rsidR="00692D2F" w:rsidRDefault="00692D2F" w:rsidP="00692D2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692D2F" w:rsidRDefault="00692D2F" w:rsidP="00692D2F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2D2F" w:rsidRDefault="00692D2F" w:rsidP="00692D2F">
      <w:pPr>
        <w:pStyle w:val="ConsPlusTitle"/>
        <w:widowControl/>
        <w:outlineLvl w:val="0"/>
        <w:rPr>
          <w:sz w:val="28"/>
          <w:szCs w:val="28"/>
        </w:rPr>
      </w:pPr>
    </w:p>
    <w:p w:rsidR="00692D2F" w:rsidRDefault="00692D2F" w:rsidP="00692D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92D2F" w:rsidRDefault="00692D2F" w:rsidP="00692D2F">
      <w:pPr>
        <w:pStyle w:val="ConsPlusTitle"/>
        <w:widowControl/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 w:rsidR="00692D2F" w:rsidRDefault="00692D2F" w:rsidP="00692D2F">
      <w:pPr>
        <w:pStyle w:val="ConsPlusTitle"/>
        <w:widowControl/>
        <w:rPr>
          <w:sz w:val="28"/>
          <w:szCs w:val="28"/>
        </w:rPr>
      </w:pPr>
    </w:p>
    <w:p w:rsidR="00692D2F" w:rsidRDefault="00692D2F" w:rsidP="00692D2F">
      <w:pPr>
        <w:pStyle w:val="ConsPlusTitle"/>
        <w:widowControl/>
        <w:jc w:val="center"/>
      </w:pPr>
    </w:p>
    <w:p w:rsidR="00692D2F" w:rsidRDefault="00692D2F" w:rsidP="00692D2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2F10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18 марта 2016 г.                                                          </w:t>
      </w:r>
      <w:r w:rsidR="00F27FCB">
        <w:rPr>
          <w:b w:val="0"/>
          <w:sz w:val="28"/>
          <w:szCs w:val="28"/>
        </w:rPr>
        <w:t xml:space="preserve">                            № 21</w:t>
      </w:r>
    </w:p>
    <w:p w:rsidR="00692D2F" w:rsidRDefault="00692D2F" w:rsidP="00692D2F">
      <w:pPr>
        <w:jc w:val="both"/>
      </w:pPr>
      <w:r>
        <w:t xml:space="preserve"> </w:t>
      </w:r>
    </w:p>
    <w:p w:rsidR="00692D2F" w:rsidRDefault="00692D2F" w:rsidP="00692D2F">
      <w:pPr>
        <w:pStyle w:val="Style4"/>
        <w:widowControl/>
        <w:spacing w:before="58"/>
        <w:ind w:right="3684"/>
        <w:rPr>
          <w:rStyle w:val="FontStyle14"/>
          <w:b/>
        </w:rPr>
      </w:pPr>
      <w:r>
        <w:rPr>
          <w:rStyle w:val="FontStyle14"/>
          <w:b/>
        </w:rPr>
        <w:t>«Об утверждении административного регла</w:t>
      </w:r>
      <w:r>
        <w:rPr>
          <w:rStyle w:val="FontStyle14"/>
          <w:b/>
        </w:rPr>
        <w:softHyphen/>
        <w:t xml:space="preserve">мента «Предоставление архивных справок, архивных выписок, копий архивных документов, копий правовых актов администрации </w:t>
      </w:r>
      <w:proofErr w:type="spellStart"/>
      <w:r w:rsidRPr="00692D2F">
        <w:rPr>
          <w:b/>
        </w:rPr>
        <w:t>Кривопорожского</w:t>
      </w:r>
      <w:proofErr w:type="spellEnd"/>
      <w:r>
        <w:rPr>
          <w:rStyle w:val="FontStyle14"/>
          <w:b/>
        </w:rPr>
        <w:t xml:space="preserve"> сельского  поселения»</w:t>
      </w:r>
    </w:p>
    <w:p w:rsidR="00692D2F" w:rsidRDefault="00692D2F" w:rsidP="00692D2F"/>
    <w:p w:rsidR="00692D2F" w:rsidRDefault="00692D2F" w:rsidP="00692D2F">
      <w:pPr>
        <w:ind w:firstLine="426"/>
        <w:jc w:val="both"/>
      </w:pPr>
      <w:r>
        <w:tab/>
      </w:r>
      <w:proofErr w:type="gramStart"/>
      <w:r>
        <w:rPr>
          <w:rStyle w:val="FontStyle14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</w:t>
      </w:r>
      <w:proofErr w:type="gramEnd"/>
      <w:r>
        <w:rPr>
          <w:rStyle w:val="FontStyle14"/>
        </w:rPr>
        <w:t xml:space="preserve"> законом от 06.10.2003 г. № 131-ФЗ «Об общих принципах орга</w:t>
      </w:r>
      <w:r>
        <w:rPr>
          <w:rStyle w:val="FontStyle14"/>
        </w:rPr>
        <w:softHyphen/>
        <w:t>низации местного самоуправления в Российской Федерации», Федеральным законом от 02.05.2006 № 59-ФЗ «О порядке рассмотрения обращений граждан Российской Фе</w:t>
      </w:r>
      <w:r>
        <w:rPr>
          <w:rStyle w:val="FontStyle14"/>
        </w:rPr>
        <w:softHyphen/>
        <w:t>дерации,</w:t>
      </w:r>
      <w:r>
        <w:t xml:space="preserve">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 июля 2010 г. N 210-ФЗ «Об организации предоставления государственных и муниципальных услуг», </w:t>
      </w:r>
      <w:r>
        <w:rPr>
          <w:rStyle w:val="FontStyle14"/>
        </w:rPr>
        <w:t>руководствуясь Уставом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поселения,       </w:t>
      </w:r>
    </w:p>
    <w:p w:rsidR="00692D2F" w:rsidRDefault="00692D2F" w:rsidP="00692D2F">
      <w:pPr>
        <w:ind w:firstLine="426"/>
        <w:jc w:val="both"/>
      </w:pPr>
    </w:p>
    <w:p w:rsidR="00692D2F" w:rsidRPr="00692D2F" w:rsidRDefault="00692D2F" w:rsidP="00692D2F">
      <w:pPr>
        <w:ind w:firstLine="426"/>
        <w:jc w:val="both"/>
      </w:pPr>
      <w:r>
        <w:t xml:space="preserve">Администрация </w:t>
      </w:r>
      <w:proofErr w:type="spellStart"/>
      <w:r>
        <w:t>Кривопорожского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proofErr w:type="spellStart"/>
      <w:r>
        <w:t>поселения</w:t>
      </w:r>
      <w:r>
        <w:rPr>
          <w:b/>
          <w:bCs/>
        </w:rPr>
        <w:t>ПОСТАНОВЛЯЕТ</w:t>
      </w:r>
      <w:proofErr w:type="spellEnd"/>
      <w:r>
        <w:rPr>
          <w:b/>
          <w:bCs/>
        </w:rPr>
        <w:t xml:space="preserve">: </w:t>
      </w:r>
    </w:p>
    <w:p w:rsidR="00692D2F" w:rsidRDefault="00692D2F" w:rsidP="00692D2F">
      <w:pPr>
        <w:ind w:firstLine="567"/>
        <w:jc w:val="both"/>
        <w:rPr>
          <w:b/>
        </w:rPr>
      </w:pPr>
    </w:p>
    <w:p w:rsidR="00692D2F" w:rsidRDefault="00692D2F" w:rsidP="00692D2F">
      <w:pPr>
        <w:numPr>
          <w:ilvl w:val="0"/>
          <w:numId w:val="1"/>
        </w:numPr>
        <w:snapToGrid w:val="0"/>
        <w:ind w:left="0" w:firstLine="426"/>
        <w:jc w:val="both"/>
      </w:pPr>
      <w:r>
        <w:t xml:space="preserve">Утвердить административный регламент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по оказанию  муниципальной </w:t>
      </w:r>
      <w:r>
        <w:rPr>
          <w:rStyle w:val="FontStyle14"/>
        </w:rPr>
        <w:t xml:space="preserve">услуги «Предоставление архивных справок, архивных выписок, копий архивных документов, копий правовых актов Администрации </w:t>
      </w:r>
      <w:proofErr w:type="spellStart"/>
      <w:r>
        <w:t>Кривопорожского</w:t>
      </w:r>
      <w:proofErr w:type="spellEnd"/>
      <w:r>
        <w:rPr>
          <w:rStyle w:val="FontStyle14"/>
        </w:rPr>
        <w:t xml:space="preserve"> сельского поселения» (Приложение).</w:t>
      </w:r>
    </w:p>
    <w:p w:rsidR="00692D2F" w:rsidRDefault="00692D2F" w:rsidP="00692D2F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="426"/>
        <w:contextualSpacing/>
        <w:jc w:val="both"/>
        <w:outlineLvl w:val="0"/>
        <w:rPr>
          <w:bCs/>
          <w:color w:val="26282F"/>
        </w:rPr>
      </w:pPr>
      <w:bookmarkStart w:id="0" w:name="sub_3"/>
      <w:r>
        <w:t xml:space="preserve">Специалисту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обнародовать (</w:t>
      </w:r>
      <w:hyperlink r:id="rId7" w:history="1">
        <w:r>
          <w:rPr>
            <w:rStyle w:val="a3"/>
            <w:color w:val="auto"/>
            <w:u w:val="none"/>
          </w:rPr>
          <w:t>опубликовать</w:t>
        </w:r>
      </w:hyperlink>
      <w:r>
        <w:t xml:space="preserve">) настоящее постановление в установленном порядке и разместить на </w:t>
      </w:r>
      <w:hyperlink r:id="rId8" w:history="1">
        <w:r>
          <w:rPr>
            <w:rStyle w:val="a3"/>
            <w:color w:val="auto"/>
            <w:u w:val="none"/>
          </w:rPr>
          <w:t>официальном сайте</w:t>
        </w:r>
      </w:hyperlink>
      <w:r>
        <w:t xml:space="preserve">  </w:t>
      </w:r>
      <w:proofErr w:type="spellStart"/>
      <w:r>
        <w:t>Кривопорожского</w:t>
      </w:r>
      <w:proofErr w:type="spellEnd"/>
      <w:r>
        <w:t xml:space="preserve"> сельского поселения в  сети Интернет.</w:t>
      </w:r>
      <w:bookmarkStart w:id="1" w:name="sub_4"/>
      <w:bookmarkEnd w:id="0"/>
    </w:p>
    <w:p w:rsidR="00692D2F" w:rsidRPr="00692D2F" w:rsidRDefault="00692D2F" w:rsidP="00692D2F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="426"/>
        <w:contextualSpacing/>
        <w:jc w:val="both"/>
        <w:outlineLvl w:val="0"/>
        <w:rPr>
          <w:bCs/>
          <w:color w:val="26282F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bookmarkEnd w:id="1"/>
    </w:p>
    <w:p w:rsidR="00692D2F" w:rsidRDefault="00692D2F" w:rsidP="00692D2F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</w:pPr>
    </w:p>
    <w:p w:rsidR="00692D2F" w:rsidRDefault="00692D2F" w:rsidP="00692D2F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</w:pPr>
    </w:p>
    <w:p w:rsidR="00692D2F" w:rsidRPr="00692D2F" w:rsidRDefault="00692D2F" w:rsidP="00692D2F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  <w:rPr>
          <w:bCs/>
          <w:color w:val="26282F"/>
        </w:rPr>
      </w:pPr>
    </w:p>
    <w:p w:rsidR="00692D2F" w:rsidRDefault="00692D2F" w:rsidP="00692D2F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  <w:rPr>
          <w:bCs/>
          <w:color w:val="26282F"/>
        </w:rPr>
      </w:pPr>
    </w:p>
    <w:p w:rsidR="00692D2F" w:rsidRDefault="00692D2F" w:rsidP="00692D2F">
      <w:pPr>
        <w:spacing w:line="240" w:lineRule="atLeast"/>
        <w:ind w:left="360" w:right="-1"/>
        <w:jc w:val="both"/>
        <w:outlineLvl w:val="0"/>
      </w:pPr>
    </w:p>
    <w:p w:rsidR="00692D2F" w:rsidRDefault="00692D2F" w:rsidP="00692D2F">
      <w:pPr>
        <w:spacing w:line="240" w:lineRule="atLeast"/>
        <w:jc w:val="both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И.В.Дубовик</w:t>
      </w:r>
    </w:p>
    <w:p w:rsidR="00692D2F" w:rsidRDefault="00692D2F" w:rsidP="00692D2F">
      <w:pPr>
        <w:shd w:val="clear" w:color="auto" w:fill="FFFFFF"/>
        <w:ind w:right="845"/>
        <w:jc w:val="right"/>
      </w:pPr>
    </w:p>
    <w:p w:rsidR="00692D2F" w:rsidRDefault="00692D2F" w:rsidP="00692D2F">
      <w:pPr>
        <w:jc w:val="right"/>
      </w:pPr>
    </w:p>
    <w:p w:rsidR="00692D2F" w:rsidRDefault="00692D2F" w:rsidP="00692D2F">
      <w:pPr>
        <w:jc w:val="right"/>
      </w:pPr>
    </w:p>
    <w:p w:rsidR="00692D2F" w:rsidRDefault="00692D2F" w:rsidP="00692D2F">
      <w:pPr>
        <w:jc w:val="right"/>
      </w:pPr>
    </w:p>
    <w:p w:rsidR="00692D2F" w:rsidRDefault="00692D2F" w:rsidP="00692D2F">
      <w:pPr>
        <w:jc w:val="right"/>
      </w:pPr>
    </w:p>
    <w:p w:rsidR="00692D2F" w:rsidRDefault="00692D2F" w:rsidP="00692D2F">
      <w:pPr>
        <w:jc w:val="right"/>
      </w:pPr>
    </w:p>
    <w:p w:rsidR="00692D2F" w:rsidRDefault="00692D2F" w:rsidP="00692D2F">
      <w:pPr>
        <w:jc w:val="right"/>
      </w:pPr>
    </w:p>
    <w:p w:rsidR="00692D2F" w:rsidRDefault="00692D2F" w:rsidP="00692D2F">
      <w:pPr>
        <w:jc w:val="right"/>
      </w:pPr>
    </w:p>
    <w:p w:rsidR="00692D2F" w:rsidRDefault="00692D2F" w:rsidP="00692D2F"/>
    <w:p w:rsidR="00692D2F" w:rsidRDefault="00692D2F" w:rsidP="00692D2F">
      <w:pPr>
        <w:ind w:left="4248" w:firstLine="708"/>
        <w:jc w:val="right"/>
      </w:pPr>
      <w:r>
        <w:lastRenderedPageBreak/>
        <w:t xml:space="preserve">Приложение </w:t>
      </w:r>
    </w:p>
    <w:p w:rsidR="00692D2F" w:rsidRDefault="00692D2F" w:rsidP="00692D2F">
      <w:pPr>
        <w:ind w:left="4248" w:firstLine="708"/>
        <w:jc w:val="right"/>
      </w:pPr>
      <w:r>
        <w:t xml:space="preserve">к Постановлению Администрации </w:t>
      </w:r>
    </w:p>
    <w:p w:rsidR="00692D2F" w:rsidRDefault="00CB1DDD" w:rsidP="00692D2F">
      <w:pPr>
        <w:ind w:left="4248" w:firstLine="708"/>
        <w:jc w:val="right"/>
      </w:pPr>
      <w:proofErr w:type="spellStart"/>
      <w:r>
        <w:rPr>
          <w:color w:val="000000"/>
        </w:rPr>
        <w:t>Кривопорожского</w:t>
      </w:r>
      <w:proofErr w:type="spellEnd"/>
      <w:r>
        <w:t xml:space="preserve"> </w:t>
      </w:r>
      <w:r w:rsidR="00692D2F">
        <w:t xml:space="preserve">сельского поселения </w:t>
      </w:r>
    </w:p>
    <w:p w:rsidR="00692D2F" w:rsidRDefault="00692D2F" w:rsidP="00692D2F">
      <w:pPr>
        <w:ind w:left="4248" w:firstLine="708"/>
        <w:jc w:val="right"/>
      </w:pPr>
      <w:r>
        <w:t>от «18» марта 2016 года № 21</w:t>
      </w:r>
    </w:p>
    <w:p w:rsidR="00692D2F" w:rsidRDefault="00692D2F" w:rsidP="00692D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2D2F" w:rsidRDefault="00692D2F" w:rsidP="00692D2F">
      <w:pPr>
        <w:pStyle w:val="Heading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692D2F" w:rsidRDefault="00692D2F" w:rsidP="00692D2F">
      <w:pPr>
        <w:jc w:val="center"/>
        <w:rPr>
          <w:b/>
        </w:rPr>
      </w:pPr>
      <w:r>
        <w:rPr>
          <w:b/>
        </w:rPr>
        <w:t xml:space="preserve"> «Предоставление архивных справок, архивных выписок, копий архивных документов, копий правовых актов Администрации </w:t>
      </w:r>
    </w:p>
    <w:p w:rsidR="00692D2F" w:rsidRPr="00692D2F" w:rsidRDefault="00692D2F" w:rsidP="00692D2F">
      <w:pPr>
        <w:jc w:val="center"/>
        <w:rPr>
          <w:b/>
        </w:rPr>
      </w:pPr>
      <w:proofErr w:type="spellStart"/>
      <w:r w:rsidRPr="00692D2F">
        <w:rPr>
          <w:b/>
        </w:rPr>
        <w:t>Кривопорожского</w:t>
      </w:r>
      <w:proofErr w:type="spellEnd"/>
      <w:r w:rsidRPr="00692D2F">
        <w:rPr>
          <w:b/>
        </w:rPr>
        <w:t xml:space="preserve"> сельского поселения»</w:t>
      </w: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  <w:r>
        <w:rPr>
          <w:b/>
        </w:rPr>
        <w:t>Раздел 1. Общие положения</w:t>
      </w:r>
    </w:p>
    <w:p w:rsidR="00692D2F" w:rsidRDefault="00692D2F" w:rsidP="00692D2F">
      <w:pPr>
        <w:pStyle w:val="a4"/>
        <w:spacing w:before="0" w:beforeAutospacing="0" w:after="0" w:afterAutospacing="0"/>
        <w:ind w:firstLine="709"/>
        <w:jc w:val="both"/>
      </w:pPr>
      <w:r>
        <w:t xml:space="preserve">Административный регламент предоставления муниципальной услуги «Предоставление архивных справок, архивных выписок, копий архивных документов, копий правовых актов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поселения» (далее муниципальная услуга) определяет сроки и последовательность действий (административных процедур) специалистов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 (далее специалисты) при осуществлении полномочий по предоставлению муниципальной услуги. </w:t>
      </w: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  <w:r>
        <w:rPr>
          <w:b/>
        </w:rPr>
        <w:t>Раздел 2. Стандарт предоставления муниципальной услуги</w:t>
      </w: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</w:pPr>
    </w:p>
    <w:p w:rsidR="00692D2F" w:rsidRDefault="00692D2F" w:rsidP="00692D2F">
      <w:pPr>
        <w:pStyle w:val="a4"/>
        <w:spacing w:before="0" w:beforeAutospacing="0" w:after="0" w:afterAutospacing="0"/>
        <w:ind w:firstLine="709"/>
        <w:jc w:val="both"/>
      </w:pPr>
      <w:r>
        <w:t>2.1.</w:t>
      </w:r>
      <w:r>
        <w:rPr>
          <w:b/>
        </w:rPr>
        <w:t xml:space="preserve"> Наименование муниципальной услуги</w:t>
      </w:r>
      <w:r>
        <w:t xml:space="preserve"> </w:t>
      </w:r>
    </w:p>
    <w:p w:rsidR="00CB1DDD" w:rsidRDefault="00CB1DDD" w:rsidP="00692D2F">
      <w:pPr>
        <w:pStyle w:val="a4"/>
        <w:spacing w:before="0" w:beforeAutospacing="0" w:after="0" w:afterAutospacing="0"/>
        <w:ind w:firstLine="709"/>
        <w:jc w:val="both"/>
      </w:pP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both"/>
      </w:pPr>
      <w:r>
        <w:t xml:space="preserve">Административный регламент предоставления муниципальной услуги «Предоставление архивных справок, архивных выписок, копий архивных документов, копий правовых актов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поселения» (далее муниципальная услуга).</w:t>
      </w:r>
    </w:p>
    <w:p w:rsidR="00692D2F" w:rsidRDefault="00692D2F" w:rsidP="00692D2F">
      <w:pPr>
        <w:pStyle w:val="a4"/>
        <w:spacing w:before="0" w:beforeAutospacing="0" w:after="0" w:afterAutospacing="0"/>
        <w:jc w:val="both"/>
      </w:pP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  <w:r>
        <w:rPr>
          <w:b/>
        </w:rPr>
        <w:t>2.2. Правовые основания для предоставления муниципальной услуги</w:t>
      </w:r>
    </w:p>
    <w:p w:rsidR="00CB1DDD" w:rsidRDefault="00CB1DDD" w:rsidP="00692D2F">
      <w:pPr>
        <w:widowControl w:val="0"/>
        <w:autoSpaceDE w:val="0"/>
        <w:autoSpaceDN w:val="0"/>
        <w:adjustRightInd w:val="0"/>
        <w:ind w:right="-186" w:firstLine="567"/>
        <w:jc w:val="both"/>
        <w:rPr>
          <w:b/>
        </w:rPr>
      </w:pPr>
    </w:p>
    <w:p w:rsidR="00692D2F" w:rsidRDefault="00692D2F" w:rsidP="00692D2F">
      <w:pPr>
        <w:pStyle w:val="a4"/>
        <w:spacing w:before="0" w:beforeAutospacing="0" w:after="0" w:afterAutospacing="0"/>
        <w:ind w:firstLine="708"/>
        <w:jc w:val="both"/>
      </w:pPr>
      <w:r>
        <w:t xml:space="preserve">-Конституция Российской Федерации; </w:t>
      </w:r>
    </w:p>
    <w:p w:rsidR="00692D2F" w:rsidRDefault="00692D2F" w:rsidP="00692D2F">
      <w:pPr>
        <w:pStyle w:val="a4"/>
        <w:spacing w:before="0" w:beforeAutospacing="0" w:after="0" w:afterAutospacing="0"/>
        <w:ind w:firstLine="708"/>
        <w:jc w:val="both"/>
      </w:pPr>
      <w:r>
        <w:t xml:space="preserve">-Федеральный закон от 22 октября 2004 года № 125-ФЗ «Об архивном деле в Российской Федерации»; </w:t>
      </w:r>
    </w:p>
    <w:p w:rsidR="00692D2F" w:rsidRDefault="00692D2F" w:rsidP="00692D2F">
      <w:pPr>
        <w:pStyle w:val="a4"/>
        <w:spacing w:before="0" w:beforeAutospacing="0" w:after="0" w:afterAutospacing="0"/>
        <w:ind w:firstLine="708"/>
        <w:jc w:val="both"/>
      </w:pPr>
      <w:r>
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692D2F" w:rsidRDefault="00692D2F" w:rsidP="00692D2F">
      <w:pPr>
        <w:pStyle w:val="a4"/>
        <w:spacing w:before="0" w:beforeAutospacing="0" w:after="0" w:afterAutospacing="0"/>
        <w:ind w:firstLine="708"/>
        <w:jc w:val="both"/>
      </w:pPr>
      <w:r>
        <w:t xml:space="preserve">-Федеральный закон от 2 мая 2006 года № 59-ФЗ «О порядке рассмотрения обращений граждан Российской Федерации»; </w:t>
      </w:r>
    </w:p>
    <w:p w:rsidR="00692D2F" w:rsidRDefault="00692D2F" w:rsidP="00692D2F">
      <w:pPr>
        <w:pStyle w:val="a4"/>
        <w:spacing w:before="0" w:beforeAutospacing="0" w:after="0" w:afterAutospacing="0"/>
        <w:ind w:firstLine="708"/>
        <w:jc w:val="both"/>
      </w:pPr>
      <w:r>
        <w:t xml:space="preserve">-Федеральный закон от 27 июня 2006 года № 149-ФЗ «Об информации, информационных технологиях и защите информации»; </w:t>
      </w:r>
    </w:p>
    <w:p w:rsidR="00692D2F" w:rsidRDefault="00692D2F" w:rsidP="00692D2F">
      <w:pPr>
        <w:pStyle w:val="a4"/>
        <w:spacing w:before="0" w:beforeAutospacing="0" w:after="0" w:afterAutospacing="0"/>
        <w:ind w:firstLine="708"/>
        <w:jc w:val="both"/>
      </w:pPr>
      <w:r>
        <w:t xml:space="preserve">-Устав </w:t>
      </w:r>
      <w:proofErr w:type="spellStart"/>
      <w:r>
        <w:t>Кривопорожского</w:t>
      </w:r>
      <w:proofErr w:type="spellEnd"/>
      <w:r>
        <w:t xml:space="preserve"> сельского поселения; </w:t>
      </w:r>
    </w:p>
    <w:p w:rsidR="00692D2F" w:rsidRDefault="00692D2F" w:rsidP="00692D2F">
      <w:pPr>
        <w:tabs>
          <w:tab w:val="left" w:pos="709"/>
        </w:tabs>
        <w:spacing w:line="200" w:lineRule="atLeast"/>
        <w:rPr>
          <w:i/>
          <w:color w:val="000000"/>
        </w:rPr>
      </w:pPr>
    </w:p>
    <w:p w:rsidR="00692D2F" w:rsidRDefault="00692D2F" w:rsidP="00692D2F">
      <w:pPr>
        <w:tabs>
          <w:tab w:val="left" w:pos="709"/>
        </w:tabs>
        <w:spacing w:line="200" w:lineRule="atLeast"/>
        <w:rPr>
          <w:b/>
          <w:color w:val="000000"/>
        </w:rPr>
      </w:pPr>
      <w:r>
        <w:rPr>
          <w:b/>
          <w:i/>
          <w:color w:val="000000"/>
        </w:rPr>
        <w:t xml:space="preserve">         </w:t>
      </w:r>
      <w:r>
        <w:rPr>
          <w:b/>
          <w:color w:val="000000"/>
        </w:rPr>
        <w:t>2.3. Наименование органа, предоставляющего муниципальную услугу</w:t>
      </w:r>
    </w:p>
    <w:p w:rsidR="00CB1DDD" w:rsidRDefault="00CB1DDD" w:rsidP="00692D2F">
      <w:pPr>
        <w:tabs>
          <w:tab w:val="left" w:pos="709"/>
        </w:tabs>
        <w:spacing w:line="200" w:lineRule="atLeast"/>
        <w:rPr>
          <w:b/>
          <w:color w:val="000000"/>
        </w:rPr>
      </w:pPr>
    </w:p>
    <w:p w:rsidR="00692D2F" w:rsidRPr="00AC1272" w:rsidRDefault="00692D2F" w:rsidP="00692D2F">
      <w:pPr>
        <w:widowControl w:val="0"/>
        <w:autoSpaceDE w:val="0"/>
        <w:autoSpaceDN w:val="0"/>
        <w:adjustRightInd w:val="0"/>
        <w:ind w:right="-186"/>
        <w:jc w:val="both"/>
      </w:pPr>
      <w:r>
        <w:t xml:space="preserve">Муниципальная услуга предоставляется Администрацией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="00CB1DDD">
        <w:t xml:space="preserve">(далее – Администрация)  </w:t>
      </w:r>
      <w:r>
        <w:t xml:space="preserve">непосредственно специалистом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по адресу: 186622, Республика Карелия, </w:t>
      </w:r>
      <w:proofErr w:type="spellStart"/>
      <w:r>
        <w:t>Кемский</w:t>
      </w:r>
      <w:proofErr w:type="spellEnd"/>
      <w:r>
        <w:t xml:space="preserve"> район, п. Кривой Порог, ул. Кольцевая, дом 13</w:t>
      </w:r>
      <w:r w:rsidRPr="00AC1272">
        <w:t>.</w:t>
      </w:r>
    </w:p>
    <w:p w:rsidR="00692D2F" w:rsidRPr="00692D2F" w:rsidRDefault="00692D2F" w:rsidP="00692D2F">
      <w:pPr>
        <w:jc w:val="both"/>
      </w:pPr>
      <w:r>
        <w:t>Контактный телефон: 8 (814-58) 735</w:t>
      </w:r>
      <w:r w:rsidRPr="00AC1272">
        <w:t>51.</w:t>
      </w:r>
      <w:r>
        <w:t xml:space="preserve"> </w:t>
      </w:r>
      <w:r w:rsidRPr="00444AC4">
        <w:t>Электронный адрес</w:t>
      </w:r>
      <w:r w:rsidRPr="00444AC4"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kripos</w:t>
      </w:r>
      <w:proofErr w:type="spellEnd"/>
      <w:r w:rsidRPr="00D73428">
        <w:rPr>
          <w:color w:val="000000"/>
        </w:rPr>
        <w:t>@</w:t>
      </w:r>
      <w:r>
        <w:rPr>
          <w:color w:val="000000"/>
          <w:lang w:val="en-US"/>
        </w:rPr>
        <w:t>inbox</w:t>
      </w:r>
      <w:r w:rsidRPr="007B1F82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692D2F" w:rsidRPr="007B1F82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kripos</w:t>
      </w:r>
      <w:proofErr w:type="spellEnd"/>
      <w:r w:rsidRPr="007B1F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92D2F" w:rsidRPr="00444AC4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 с 09:00 до 17:</w:t>
      </w:r>
      <w:r w:rsidRPr="00D73428">
        <w:rPr>
          <w:rFonts w:ascii="Times New Roman" w:hAnsi="Times New Roman" w:cs="Times New Roman"/>
          <w:sz w:val="24"/>
          <w:szCs w:val="24"/>
        </w:rPr>
        <w:t>00</w:t>
      </w:r>
      <w:r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</w:p>
    <w:p w:rsidR="00692D2F" w:rsidRDefault="00692D2F" w:rsidP="00692D2F">
      <w:pPr>
        <w:tabs>
          <w:tab w:val="left" w:pos="1125"/>
        </w:tabs>
        <w:ind w:firstLine="708"/>
        <w:jc w:val="both"/>
        <w:rPr>
          <w:b/>
        </w:rPr>
      </w:pPr>
      <w:r>
        <w:rPr>
          <w:b/>
        </w:rPr>
        <w:tab/>
      </w:r>
    </w:p>
    <w:p w:rsidR="00692D2F" w:rsidRDefault="00692D2F" w:rsidP="00692D2F">
      <w:pPr>
        <w:ind w:firstLine="708"/>
        <w:jc w:val="both"/>
        <w:rPr>
          <w:b/>
        </w:rPr>
      </w:pPr>
      <w:r>
        <w:rPr>
          <w:b/>
        </w:rPr>
        <w:t xml:space="preserve">2.4. Конечный результат предоставления муниципальной услуги: </w:t>
      </w:r>
    </w:p>
    <w:p w:rsidR="00CB1DDD" w:rsidRDefault="00CB1DDD" w:rsidP="00692D2F">
      <w:pPr>
        <w:ind w:firstLine="708"/>
        <w:jc w:val="both"/>
        <w:rPr>
          <w:b/>
        </w:rPr>
      </w:pPr>
    </w:p>
    <w:p w:rsidR="00692D2F" w:rsidRDefault="00692D2F" w:rsidP="00692D2F">
      <w:pPr>
        <w:ind w:firstLine="708"/>
        <w:jc w:val="both"/>
      </w:pPr>
      <w:r>
        <w:t>- предоставление заверенных копий архивных справок, архивных выписок, копий архивных документов, копи</w:t>
      </w:r>
      <w:r w:rsidR="00CB1DDD">
        <w:t>й правовых актов Администрации.</w:t>
      </w:r>
    </w:p>
    <w:p w:rsidR="00692D2F" w:rsidRDefault="00692D2F" w:rsidP="00692D2F">
      <w:pPr>
        <w:ind w:firstLine="840"/>
        <w:jc w:val="both"/>
      </w:pPr>
      <w:r>
        <w:lastRenderedPageBreak/>
        <w:t>- отказ в выдаче</w:t>
      </w:r>
      <w:r>
        <w:rPr>
          <w:bCs/>
          <w:kern w:val="2"/>
        </w:rPr>
        <w:t xml:space="preserve"> </w:t>
      </w:r>
      <w:r>
        <w:t>копий архивных справок, архивных выписок, копий архивных документов, копи</w:t>
      </w:r>
      <w:r w:rsidR="00CB1DDD">
        <w:t>й правовых актов Администрации</w:t>
      </w:r>
      <w:r>
        <w:rPr>
          <w:bCs/>
          <w:kern w:val="2"/>
        </w:rPr>
        <w:t xml:space="preserve"> (</w:t>
      </w:r>
      <w:r>
        <w:t>информационное письмо об отсутствии данных сведений)</w:t>
      </w:r>
    </w:p>
    <w:p w:rsidR="00692D2F" w:rsidRDefault="00692D2F" w:rsidP="00692D2F">
      <w:pPr>
        <w:pStyle w:val="1"/>
        <w:tabs>
          <w:tab w:val="clear" w:pos="360"/>
          <w:tab w:val="left" w:pos="708"/>
        </w:tabs>
        <w:spacing w:before="0" w:after="0"/>
        <w:rPr>
          <w:b/>
          <w:szCs w:val="24"/>
        </w:rPr>
      </w:pPr>
      <w:r>
        <w:rPr>
          <w:b/>
          <w:szCs w:val="24"/>
        </w:rPr>
        <w:tab/>
      </w:r>
    </w:p>
    <w:p w:rsidR="00692D2F" w:rsidRDefault="00692D2F" w:rsidP="00692D2F">
      <w:pPr>
        <w:pStyle w:val="1"/>
        <w:tabs>
          <w:tab w:val="clear" w:pos="360"/>
          <w:tab w:val="left" w:pos="708"/>
        </w:tabs>
        <w:spacing w:before="0" w:after="0"/>
        <w:rPr>
          <w:b/>
          <w:szCs w:val="24"/>
        </w:rPr>
      </w:pPr>
      <w:r>
        <w:rPr>
          <w:b/>
          <w:szCs w:val="24"/>
        </w:rPr>
        <w:tab/>
        <w:t>2.5. Описание заявителей, имеющих право на получение муниципальной услуги</w:t>
      </w:r>
    </w:p>
    <w:p w:rsidR="00692D2F" w:rsidRDefault="00692D2F" w:rsidP="00692D2F">
      <w:pPr>
        <w:ind w:firstLine="700"/>
        <w:jc w:val="both"/>
      </w:pPr>
      <w:r>
        <w:t xml:space="preserve">Заявителями, имеющими право на получение муниципальной услуги, являются физические и юридические лица. </w:t>
      </w:r>
    </w:p>
    <w:p w:rsidR="00692D2F" w:rsidRDefault="00692D2F" w:rsidP="00692D2F">
      <w:pPr>
        <w:ind w:firstLine="700"/>
        <w:jc w:val="both"/>
      </w:pPr>
      <w:r>
        <w:t xml:space="preserve"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692D2F" w:rsidRDefault="00692D2F" w:rsidP="00692D2F">
      <w:pPr>
        <w:autoSpaceDE w:val="0"/>
        <w:autoSpaceDN w:val="0"/>
        <w:adjustRightInd w:val="0"/>
        <w:ind w:firstLine="700"/>
        <w:jc w:val="both"/>
      </w:pPr>
      <w:r>
        <w:t>Предоставление муниципальной услуги осуществляется бесплатно.</w:t>
      </w:r>
    </w:p>
    <w:p w:rsidR="00692D2F" w:rsidRDefault="00692D2F" w:rsidP="00692D2F">
      <w:pPr>
        <w:autoSpaceDE w:val="0"/>
        <w:autoSpaceDN w:val="0"/>
        <w:adjustRightInd w:val="0"/>
        <w:ind w:firstLine="700"/>
        <w:jc w:val="both"/>
      </w:pP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  <w:r>
        <w:rPr>
          <w:b/>
        </w:rPr>
        <w:t>2.6. Порядок информирования о предоставлении муниципальной услуги</w:t>
      </w:r>
    </w:p>
    <w:p w:rsidR="00CB1DDD" w:rsidRDefault="00CB1DDD" w:rsidP="00692D2F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</w:rPr>
      </w:pPr>
    </w:p>
    <w:p w:rsidR="00692D2F" w:rsidRDefault="00692D2F" w:rsidP="00692D2F">
      <w:pPr>
        <w:widowControl w:val="0"/>
        <w:autoSpaceDE w:val="0"/>
        <w:autoSpaceDN w:val="0"/>
        <w:adjustRightInd w:val="0"/>
        <w:ind w:right="-186" w:firstLine="567"/>
        <w:jc w:val="both"/>
      </w:pPr>
      <w:r>
        <w:t>2.6.1. Информация о порядке предоставления муниципальной услуги:</w:t>
      </w:r>
    </w:p>
    <w:p w:rsidR="00692D2F" w:rsidRPr="00AC1272" w:rsidRDefault="00692D2F" w:rsidP="00692D2F">
      <w:pPr>
        <w:widowControl w:val="0"/>
        <w:autoSpaceDE w:val="0"/>
        <w:autoSpaceDN w:val="0"/>
        <w:adjustRightInd w:val="0"/>
        <w:ind w:right="-186"/>
        <w:jc w:val="both"/>
      </w:pPr>
      <w:r w:rsidRPr="00AC1272">
        <w:t>Место нахождения Администра</w:t>
      </w:r>
      <w:r>
        <w:t xml:space="preserve">ции: Республика Карелия, </w:t>
      </w:r>
      <w:proofErr w:type="spellStart"/>
      <w:r>
        <w:t>Кем</w:t>
      </w:r>
      <w:r w:rsidRPr="00AC1272">
        <w:t>ский</w:t>
      </w:r>
      <w:proofErr w:type="spellEnd"/>
      <w:r w:rsidRPr="00AC1272">
        <w:t xml:space="preserve"> район, </w:t>
      </w:r>
      <w:r>
        <w:t>п. Кривой Порог, ул. Кольцевая, дом 13</w:t>
      </w:r>
      <w:r w:rsidRPr="00AC1272">
        <w:t>.</w:t>
      </w:r>
    </w:p>
    <w:p w:rsidR="00692D2F" w:rsidRPr="00AC1272" w:rsidRDefault="00692D2F" w:rsidP="00692D2F">
      <w:pPr>
        <w:jc w:val="both"/>
      </w:pPr>
      <w:r>
        <w:t xml:space="preserve">Почтовый адрес: 186622, Республика Карелия, </w:t>
      </w:r>
      <w:proofErr w:type="spellStart"/>
      <w:r>
        <w:t>Кемский</w:t>
      </w:r>
      <w:proofErr w:type="spellEnd"/>
      <w:r>
        <w:t xml:space="preserve"> район, п. Кривой Порог, ул. Кольцевая, дом 13</w:t>
      </w:r>
      <w:r w:rsidRPr="00AC1272">
        <w:t>.</w:t>
      </w:r>
      <w:r>
        <w:t xml:space="preserve">  Контактный телефон: 8 (814-58) 735</w:t>
      </w:r>
      <w:r w:rsidRPr="00AC1272">
        <w:t>51.</w:t>
      </w:r>
    </w:p>
    <w:p w:rsidR="00692D2F" w:rsidRPr="007B1F82" w:rsidRDefault="00692D2F" w:rsidP="00692D2F">
      <w:pPr>
        <w:pStyle w:val="HTML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kripos</w:t>
      </w:r>
      <w:proofErr w:type="spellEnd"/>
      <w:r w:rsidRPr="00D73428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inbox</w:t>
      </w:r>
      <w:r w:rsidRPr="007B1F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92D2F" w:rsidRPr="007B1F82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kripos</w:t>
      </w:r>
      <w:proofErr w:type="spellEnd"/>
      <w:r w:rsidRPr="007B1F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92D2F" w:rsidRPr="00444AC4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 с 09:00 до 17:</w:t>
      </w:r>
      <w:r w:rsidRPr="00D73428">
        <w:rPr>
          <w:rFonts w:ascii="Times New Roman" w:hAnsi="Times New Roman" w:cs="Times New Roman"/>
          <w:sz w:val="24"/>
          <w:szCs w:val="24"/>
        </w:rPr>
        <w:t>00</w:t>
      </w:r>
      <w:r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Информация о порядке исполнения муниципальной услуги предоставляется непосредственно в помещении Администрации, а также помещении подведомственного учреждения, по телефону, по электронной почте, на сайте Администрации, на информационных стендах, а также в письменном виде.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2.6.9. Поступившее письменное обращение граждан регистрируется специалистом Администрации  в день поступления в Администрацию.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2.6.10. Общий срок рассмотрения письменного обращения не должен превышать 30 дней с момента регистрации.</w:t>
      </w:r>
    </w:p>
    <w:p w:rsidR="00692D2F" w:rsidRDefault="00692D2F" w:rsidP="00692D2F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2.6.11. В случаях, когда необходимо запрашивать дополнительную информацию и материалы в иных государственных органах, ор</w:t>
      </w:r>
      <w:r w:rsidR="004C6A4A">
        <w:rPr>
          <w:rFonts w:ascii="Times New Roman" w:hAnsi="Times New Roman" w:cs="Times New Roman"/>
          <w:sz w:val="24"/>
          <w:szCs w:val="24"/>
        </w:rPr>
        <w:t>ганах местного самоуправления, г</w:t>
      </w:r>
      <w:r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4C6A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Кривопорожского</w:t>
      </w:r>
      <w:proofErr w:type="spellEnd"/>
      <w:r w:rsidR="004C6A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</w:p>
    <w:p w:rsidR="00692D2F" w:rsidRDefault="00692D2F" w:rsidP="00692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6" w:firstLine="567"/>
        <w:jc w:val="both"/>
        <w:rPr>
          <w:b/>
        </w:rPr>
      </w:pPr>
      <w:r>
        <w:rPr>
          <w:b/>
        </w:rPr>
        <w:t>2.7. Основание для отказа в приеме заявления на предоставление муниципальной услуги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Запросы, поступившие в администрацию поселению, которые не могут быть исполнены без предоставления дополнительных сведений в течение 5 дней с момента регистрации, возвращаются гражданам или в организации их пославшие с указанием требуемых данных.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Не подлежат рассмотрению запросы и Интернет - обращения, не содержащие фамилии, почтового адреса и/или электронного адреса заявителя. Также не принимаются к рассмотрению запросы, содержащие ненормативную лексику и оскорбительные высказывания. </w:t>
      </w:r>
    </w:p>
    <w:p w:rsidR="00692D2F" w:rsidRDefault="00692D2F" w:rsidP="00692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6" w:firstLine="567"/>
        <w:jc w:val="center"/>
        <w:rPr>
          <w:b/>
        </w:rPr>
      </w:pPr>
    </w:p>
    <w:p w:rsidR="00692D2F" w:rsidRDefault="00692D2F" w:rsidP="00692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6" w:firstLine="426"/>
        <w:jc w:val="both"/>
        <w:rPr>
          <w:b/>
        </w:rPr>
      </w:pPr>
      <w:r>
        <w:rPr>
          <w:b/>
        </w:rPr>
        <w:t>2.8. Перечень документов, необходимых для предоставления муниципальной услуги</w:t>
      </w:r>
      <w:r w:rsidR="00CB1DDD">
        <w:rPr>
          <w:b/>
        </w:rPr>
        <w:t xml:space="preserve"> </w:t>
      </w:r>
    </w:p>
    <w:p w:rsidR="00CB1DDD" w:rsidRDefault="00CB1DDD" w:rsidP="00692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6" w:firstLine="426"/>
        <w:jc w:val="both"/>
        <w:rPr>
          <w:b/>
        </w:rPr>
      </w:pPr>
    </w:p>
    <w:p w:rsidR="00692D2F" w:rsidRDefault="00692D2F" w:rsidP="00692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6" w:firstLine="426"/>
        <w:jc w:val="both"/>
      </w:pPr>
      <w:r>
        <w:t xml:space="preserve">2.8.1.  В целях получения муниципальной услуги заявитель предоставляет в </w:t>
      </w:r>
      <w:r w:rsidR="004C6A4A">
        <w:t>Администрацию заявление на имя г</w:t>
      </w:r>
      <w:r>
        <w:t xml:space="preserve">лавы </w:t>
      </w:r>
      <w:proofErr w:type="spellStart"/>
      <w:r w:rsidR="004C6A4A">
        <w:rPr>
          <w:color w:val="000000"/>
        </w:rPr>
        <w:t>Кривопорожского</w:t>
      </w:r>
      <w:proofErr w:type="spellEnd"/>
      <w:r w:rsidR="004C6A4A">
        <w:t xml:space="preserve"> сельского </w:t>
      </w:r>
      <w:r>
        <w:t>поселения на предоставление муниципальной услуги.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 w:firstLine="426"/>
        <w:jc w:val="both"/>
      </w:pPr>
      <w:r>
        <w:t>2.8.2. Заявление составляется в свободной форме, должно соответствовать требованиям законодательства РФ и содержать следующую информацию: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 w:firstLine="426"/>
        <w:jc w:val="both"/>
      </w:pPr>
      <w:r>
        <w:t xml:space="preserve">         2.8.2.1. Для юридических лиц: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 w:firstLine="426"/>
        <w:jc w:val="both"/>
      </w:pPr>
      <w:r>
        <w:t>-  полное наименование юридического лица;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фамилия, имя, отчество руководителя;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почтовый адрес, телефон;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суть запроса;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подпись руководителя.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 w:firstLine="426"/>
        <w:jc w:val="both"/>
      </w:pPr>
      <w:r>
        <w:t xml:space="preserve">          2.8.2.2. Для физических лиц: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фамилия, имя, отчество физического лица;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почтовый (электронный) адрес, телефон;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суть запроса;</w:t>
      </w:r>
    </w:p>
    <w:p w:rsidR="00692D2F" w:rsidRDefault="00692D2F" w:rsidP="00692D2F">
      <w:pPr>
        <w:numPr>
          <w:ilvl w:val="1"/>
          <w:numId w:val="2"/>
        </w:numPr>
        <w:tabs>
          <w:tab w:val="num" w:pos="900"/>
        </w:tabs>
        <w:ind w:left="0" w:right="-186" w:firstLine="426"/>
        <w:jc w:val="both"/>
      </w:pPr>
      <w:r>
        <w:t>подпись.</w:t>
      </w:r>
    </w:p>
    <w:p w:rsidR="00692D2F" w:rsidRDefault="00692D2F" w:rsidP="00692D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6" w:firstLine="426"/>
        <w:jc w:val="both"/>
      </w:pPr>
      <w:r>
        <w:t>2.8.3. Заявитель предоставляет заявление на предоставление муниципальной услуги посредством личного обращения в Администрацию или по почте, в том числе электронной.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</w:rPr>
      </w:pPr>
    </w:p>
    <w:p w:rsidR="00CB1DDD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Раздел 3. Состав, последовательность и сроки исполнения административных процедур </w:t>
      </w:r>
    </w:p>
    <w:p w:rsidR="00692D2F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3.1. Организация предоставления муниципальной услуги включает в </w:t>
      </w:r>
      <w:r>
        <w:br/>
        <w:t>себя следующие административные процедуры: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- регистрация запросов и передача их на исполнение;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- анализ тематики поступивших запросов;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- направление запросов на исполнение специалистам или в организации по принадлежности;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- поиск архивных документов, необходимых для исполнения запросов;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- оформление архивных справок, архивных выписок и архивных копий;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- направление ответов гражданам (заявителям).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3.2. Основанием для начала действий по предоставлению муниципальной услуги является личное обращение гражданина или юридического лица в управление делами с комплектом документов, необходимых для предоставления муниципальной услуги, либо поступление комплекта документов по почте.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При поступлении комплекта документов для предоставления муниципальной услуги специалистом осуществляется регистрация обращения (запроса).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lastRenderedPageBreak/>
        <w:t xml:space="preserve">При поступлении обращения (запроса) по почте его регистрация осуществляется в течение одного дня и передается на исполнение специалисту управления делами.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proofErr w:type="gramStart"/>
      <w:r>
        <w:t xml:space="preserve">Специалист, ведущий прием получателей муниципальной услуги (далее – специалист, ведущий прием) осуществляет регистрацию обращения (запроса) в журнале регистрации обращений (запросов). </w:t>
      </w:r>
      <w:proofErr w:type="gramEnd"/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При поступлении обращения (запроса) по электронной почте с указанием адреса электронной почты и/или почтового адреса пользователя оно распечатывается на бумажном носителе и в дальнейшем работа с ним ведется в установленном порядке.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3.3. Специалист, ответственный за исполнение запросов, осуществляет анализ тематики поступивших запросов с учетом собственных профессиональных навыков, имеющегося научно-справочного аппарата и информационного материала. При этом определяется: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степень полноты информации, содержащейся в запросе и необходимой для его исполнения;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</w:t>
      </w:r>
      <w:proofErr w:type="gramStart"/>
      <w:r>
        <w:t>место нахождение</w:t>
      </w:r>
      <w:proofErr w:type="gramEnd"/>
      <w:r>
        <w:t xml:space="preserve"> архивных документов, необходимых для исполнения запроса;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место нахождения, адрес конкретной организации, куда следует направить непрофильный запрос по принадлежности на исполнение.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3.4. Направление запросов на исполнение специалистам или в организации по принадлежности.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По итогам анализа тематики поступивших запросов в день регистрации в управлении делами профильные запросы передаются исполнителям, а непрофильные запросы в течение пяти дней со дня регистрации направляются с официальным письмом по принадлежности: в другие органы и организации при наличии у них документов, необходимых для исполнения запросов.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Сообщения, в том числе анонимные, о совершённых или готовящихся преступлениях докладываются руководству и пересылаются в соответствующие правоохранительные органы.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3.5. Поиск архивных документов, необходимых для исполнения запросов: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выявление и отбор архивных документов по теме запроса;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копирование документов;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оформление копий архивных документов, копий правовых актов администрации муниципального образования в соответствии с установленными правилами - составление текста архивной справки или архивной выписки;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3.6. Оформление архивных справок, архивных выписок, архивных копий и копий правовых актов администрации муниципального образования.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В архивной справке приводятся названия, даты и номера документов и излагаются сведения, имеющиеся в названных документах и относящиеся к вопросу обращения. Изложение дается в хронологической последовательности событий, а не документов, в которых они освещаются. Допускается приводить в справке выдержки из документов, заключая их в кавычки. Названия организаций в тексте справки при первом употреблении приводятся полностью, а в скобках их официально принятые сокращения; при повторных упоминаниях только сокращенные.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В справку включаются только сведения, упоминаемые в документах. В тексте архивной справки не допускаются комментарии, собственные выводы исполнителя по содержанию использованных документов. </w:t>
      </w:r>
    </w:p>
    <w:p w:rsidR="00692D2F" w:rsidRDefault="004C6A4A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Архивная справка подписывается г</w:t>
      </w:r>
      <w:r w:rsidR="00692D2F">
        <w:t xml:space="preserve">лавой </w:t>
      </w:r>
      <w:proofErr w:type="spellStart"/>
      <w:r>
        <w:rPr>
          <w:color w:val="000000"/>
        </w:rPr>
        <w:t>Кривопорожского</w:t>
      </w:r>
      <w:proofErr w:type="spellEnd"/>
      <w:r w:rsidR="00692D2F">
        <w:t xml:space="preserve"> сельского поселения и заверяется печатью.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Архивные копии, копии правовых актов администрации муниципального образования и выписки из документов выдаются в соответствии с запросом. Идентичность подлиннику выданных архивных копий и выписок заверяется подписью специалиста администрации, ответственного за предоставление данной муниципальной услуги.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Отдельные слова и выражения подлинного документа, а также исправления, подчистки, вызывающие сомнение в их достоверности, оговариваются словами «так в документе».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Если копия или выписка занимают более одного листа, все листы архивной копии или выписки должны быть скреплены, пронумерованы и на месте скрепления заверены печатью.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lastRenderedPageBreak/>
        <w:t xml:space="preserve">Результаты рассмотрения обращения (запроса) и дата исполнения обращения отмечаются в журнале регистрации запросов.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3.7. Направление пользователям результатов оказания муниципальной услуги.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Архивная справка, архивная выписка, архивная копия и копии правовых актов администрация муниципального образования, ответы на запросы юридических и физических лиц, подписанные главой администрации поселения, высылаются по почте простыми письмами.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Архивные справки, копии, выписки и копии правовых актов администрации муниципального образования могут выдаваться на руки заявителям при предъявлении паспорта или иного документа, удостоверяющего личность; их родственникам или доверенным лицам при предъявлении нотариально заверенной доверенности, оформленной в соответствии с законодательством.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При отсутствии в управлении делами запрашиваемых сведений дается отрицательный ответ. В нем указывается факт отсутствия в документах администрации поселения интересующих заявителя сведений, и даются рекомендации, куда следует обратиться за необходимой информацией.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Муниципальная услуга считается предоставленной, если потребителю муниципальной услуги предоставлена запрашиваемая документированная информация или дан мотивированный ответ об ее отсутствии. 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i/>
        </w:rPr>
      </w:pPr>
    </w:p>
    <w:p w:rsidR="00692D2F" w:rsidRDefault="00692D2F" w:rsidP="00692D2F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2" w:firstLine="567"/>
        <w:contextualSpacing/>
        <w:jc w:val="both"/>
        <w:rPr>
          <w:b/>
        </w:rPr>
      </w:pPr>
      <w:r>
        <w:rPr>
          <w:b/>
        </w:rPr>
        <w:t xml:space="preserve">Раздел 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692D2F" w:rsidRDefault="00692D2F" w:rsidP="004C6A4A">
      <w:pPr>
        <w:pStyle w:val="msonormalbullet3gif"/>
        <w:tabs>
          <w:tab w:val="left" w:pos="0"/>
        </w:tabs>
        <w:autoSpaceDE w:val="0"/>
        <w:ind w:right="2" w:firstLine="567"/>
        <w:contextualSpacing/>
        <w:jc w:val="both"/>
      </w:pPr>
      <w: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692D2F" w:rsidRDefault="00692D2F" w:rsidP="00CB1DDD">
      <w:pPr>
        <w:pStyle w:val="a7"/>
        <w:rPr>
          <w:rFonts w:eastAsia="Arial CYR"/>
          <w:b/>
        </w:rPr>
      </w:pPr>
      <w:r w:rsidRPr="00CB1DDD">
        <w:rPr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CB1DDD">
        <w:rPr>
          <w:rFonts w:eastAsia="Arial CYR"/>
          <w:b/>
        </w:rPr>
        <w:t>предоставлении муниципальной услуги</w:t>
      </w:r>
    </w:p>
    <w:p w:rsidR="00CB1DDD" w:rsidRPr="00CB1DDD" w:rsidRDefault="00CB1DDD" w:rsidP="00CB1DDD">
      <w:pPr>
        <w:pStyle w:val="a7"/>
        <w:rPr>
          <w:rFonts w:eastAsia="Arial CYR"/>
          <w:b/>
        </w:rPr>
      </w:pPr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</w:t>
      </w:r>
      <w:r w:rsidR="00692D2F">
        <w:rPr>
          <w:rFonts w:eastAsia="Arial CYR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</w:t>
      </w:r>
      <w:r w:rsidR="00692D2F">
        <w:rPr>
          <w:rFonts w:eastAsia="Arial CYR"/>
        </w:rPr>
        <w:t>5.2 Заявитель может обратиться с жалобой, в следующих случаях: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1) нарушение срока регистрации запроса заявителя о предоставлении муниципальной услуги;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2) нарушение срока предоставления муниципальной услуги;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3) требование у заявителя документов, не предусмотренных настоящим регламентом;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4) отказ в приеме документов, предоставление которых не предусмотрено настоящим регламентом;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692D2F" w:rsidRDefault="00692D2F" w:rsidP="00CB1DDD">
      <w:pPr>
        <w:pStyle w:val="a7"/>
        <w:rPr>
          <w:rFonts w:eastAsia="Arial CYR"/>
        </w:rPr>
      </w:pPr>
      <w:proofErr w:type="gramStart"/>
      <w:r>
        <w:rPr>
          <w:rFonts w:eastAsia="Arial CYR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  </w:t>
      </w:r>
      <w:r w:rsidR="00692D2F">
        <w:rPr>
          <w:rFonts w:eastAsia="Arial CYR"/>
        </w:rPr>
        <w:t>5.3 Общие требования к порядку подачи и рассмотрения жалобы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1. Жалоба подается в письменной форме на бумажном носителе, в эл</w:t>
      </w:r>
      <w:r w:rsidR="00CB1DDD">
        <w:rPr>
          <w:rFonts w:eastAsia="Arial CYR"/>
        </w:rPr>
        <w:t>ектронной форме в Администрацию</w:t>
      </w:r>
      <w:r>
        <w:rPr>
          <w:rFonts w:eastAsia="Arial CYR"/>
        </w:rPr>
        <w:t>.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lastRenderedPageBreak/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 </w:t>
      </w:r>
      <w:r w:rsidR="00692D2F">
        <w:rPr>
          <w:rFonts w:eastAsia="Arial CYR"/>
        </w:rPr>
        <w:t>5.4 Жалоба должна содержать: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2D2F" w:rsidRDefault="00692D2F" w:rsidP="00CB1DDD">
      <w:pPr>
        <w:pStyle w:val="a7"/>
        <w:rPr>
          <w:rFonts w:eastAsia="Arial CYR"/>
        </w:rPr>
      </w:pPr>
      <w:proofErr w:type="gramStart"/>
      <w:r>
        <w:rPr>
          <w:rFonts w:eastAsia="Arial CY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    </w:t>
      </w:r>
      <w:proofErr w:type="gramStart"/>
      <w:r w:rsidR="00692D2F">
        <w:rPr>
          <w:rFonts w:eastAsia="Arial CYR"/>
        </w:rPr>
        <w:t>5.5 Жало</w:t>
      </w:r>
      <w:r w:rsidR="004C6A4A">
        <w:rPr>
          <w:rFonts w:eastAsia="Arial CYR"/>
        </w:rPr>
        <w:t>ба, поступившая в Администрацию</w:t>
      </w:r>
      <w:r w:rsidR="00692D2F">
        <w:rPr>
          <w:rFonts w:eastAsia="Arial CYR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692D2F">
        <w:rPr>
          <w:rFonts w:eastAsia="Arial CYR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   </w:t>
      </w:r>
      <w:r w:rsidR="00692D2F">
        <w:rPr>
          <w:rFonts w:eastAsia="Arial CYR"/>
        </w:rPr>
        <w:t>5.6</w:t>
      </w:r>
      <w:proofErr w:type="gramStart"/>
      <w:r w:rsidR="00692D2F">
        <w:rPr>
          <w:rFonts w:eastAsia="Arial CYR"/>
        </w:rPr>
        <w:t xml:space="preserve"> П</w:t>
      </w:r>
      <w:proofErr w:type="gramEnd"/>
      <w:r w:rsidR="00692D2F">
        <w:rPr>
          <w:rFonts w:eastAsia="Arial CYR"/>
        </w:rPr>
        <w:t>о результатам ра</w:t>
      </w:r>
      <w:r w:rsidR="004C6A4A">
        <w:rPr>
          <w:rFonts w:eastAsia="Arial CYR"/>
        </w:rPr>
        <w:t>ссмотрения жалобы Администрация</w:t>
      </w:r>
      <w:r w:rsidR="00692D2F">
        <w:rPr>
          <w:rFonts w:eastAsia="Arial CYR"/>
        </w:rPr>
        <w:t>, принимает одно из следующих решений:</w:t>
      </w:r>
    </w:p>
    <w:p w:rsidR="00692D2F" w:rsidRDefault="00692D2F" w:rsidP="00CB1DDD">
      <w:pPr>
        <w:pStyle w:val="a7"/>
        <w:rPr>
          <w:rFonts w:eastAsia="Arial CYR"/>
        </w:rPr>
      </w:pPr>
      <w:proofErr w:type="gramStart"/>
      <w:r>
        <w:rPr>
          <w:rFonts w:eastAsia="Arial CYR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692D2F" w:rsidRDefault="00692D2F" w:rsidP="00CB1DDD">
      <w:pPr>
        <w:pStyle w:val="a7"/>
        <w:rPr>
          <w:rFonts w:eastAsia="Arial CYR"/>
        </w:rPr>
      </w:pPr>
      <w:r>
        <w:rPr>
          <w:rFonts w:eastAsia="Arial CYR"/>
        </w:rPr>
        <w:t>отказывает в удовлетворении жалобы.</w:t>
      </w:r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   </w:t>
      </w:r>
      <w:r w:rsidR="00692D2F">
        <w:rPr>
          <w:rFonts w:eastAsia="Arial CYR"/>
        </w:rPr>
        <w:t>5.7</w:t>
      </w:r>
      <w:proofErr w:type="gramStart"/>
      <w:r w:rsidR="00692D2F">
        <w:rPr>
          <w:rFonts w:eastAsia="Arial CYR"/>
        </w:rPr>
        <w:t xml:space="preserve"> Н</w:t>
      </w:r>
      <w:proofErr w:type="gramEnd"/>
      <w:r w:rsidR="00692D2F">
        <w:rPr>
          <w:rFonts w:eastAsia="Arial CYR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D2F" w:rsidRDefault="00CB1DDD" w:rsidP="00CB1DDD">
      <w:pPr>
        <w:pStyle w:val="a7"/>
        <w:rPr>
          <w:rFonts w:eastAsia="Arial CYR"/>
        </w:rPr>
      </w:pPr>
      <w:r>
        <w:rPr>
          <w:rFonts w:eastAsia="Arial CYR"/>
        </w:rPr>
        <w:t xml:space="preserve">               </w:t>
      </w:r>
      <w:r w:rsidR="00692D2F">
        <w:rPr>
          <w:rFonts w:eastAsia="Arial CYR"/>
        </w:rPr>
        <w:t>5.8</w:t>
      </w:r>
      <w:proofErr w:type="gramStart"/>
      <w:r w:rsidR="00692D2F">
        <w:rPr>
          <w:rFonts w:eastAsia="Arial CYR"/>
        </w:rPr>
        <w:t xml:space="preserve"> В</w:t>
      </w:r>
      <w:proofErr w:type="gramEnd"/>
      <w:r w:rsidR="00692D2F">
        <w:rPr>
          <w:rFonts w:eastAsia="Arial CYR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692D2F" w:rsidRDefault="00692D2F" w:rsidP="00692D2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  <w:bookmarkStart w:id="2" w:name="sub_12"/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B1DDD" w:rsidRDefault="00CB1DDD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  <w:r>
        <w:rPr>
          <w:bCs/>
          <w:color w:val="000000"/>
        </w:rPr>
        <w:t>Приложение 1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bCs/>
          <w:color w:val="000000"/>
        </w:rPr>
        <w:t xml:space="preserve"> </w:t>
      </w:r>
      <w:bookmarkEnd w:id="2"/>
      <w:r>
        <w:rPr>
          <w:bCs/>
          <w:color w:val="000000"/>
        </w:rPr>
        <w:t xml:space="preserve">к </w:t>
      </w:r>
      <w:hyperlink r:id="rId9" w:anchor="sub_100" w:history="1">
        <w:r>
          <w:rPr>
            <w:rStyle w:val="a3"/>
            <w:bCs/>
            <w:color w:val="000000"/>
            <w:u w:val="none"/>
          </w:rPr>
          <w:t>административному регламенту</w:t>
        </w:r>
      </w:hyperlink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Блок-схема предоставления муниципальной услуги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«Предоставление архивных справок, архивных выписок, копий архивных документов, копий правовых актов Администрации </w:t>
      </w:r>
    </w:p>
    <w:p w:rsidR="00692D2F" w:rsidRDefault="004C6A4A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4C6A4A">
        <w:rPr>
          <w:b/>
          <w:color w:val="000000"/>
        </w:rPr>
        <w:t>Кривопорожского</w:t>
      </w:r>
      <w:proofErr w:type="spellEnd"/>
      <w:r>
        <w:rPr>
          <w:b/>
        </w:rPr>
        <w:t xml:space="preserve"> </w:t>
      </w:r>
      <w:r w:rsidR="00692D2F">
        <w:rPr>
          <w:b/>
        </w:rPr>
        <w:t>сельского поселения»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D2F" w:rsidRDefault="00467F96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7F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5.25pt;width:445.8pt;height:28.8pt;z-index:251647488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Запрос</w:t>
                  </w:r>
                </w:p>
              </w:txbxContent>
            </v:textbox>
          </v:shape>
        </w:pict>
      </w:r>
      <w:r w:rsidRPr="00467F96">
        <w:pict>
          <v:shape id="_x0000_s1027" type="#_x0000_t202" style="position:absolute;left:0;text-align:left;margin-left:-4.65pt;margin-top:69.05pt;width:445.8pt;height:27.6pt;z-index:251648512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Регистрация запроса</w:t>
                  </w:r>
                </w:p>
              </w:txbxContent>
            </v:textbox>
          </v:shape>
        </w:pict>
      </w:r>
      <w:r w:rsidRPr="00467F96">
        <w:pict>
          <v:shape id="_x0000_s1028" type="#_x0000_t202" style="position:absolute;left:0;text-align:left;margin-left:-4.65pt;margin-top:127.85pt;width:445.8pt;height:27pt;z-index:251649536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Рассмотрение запроса</w:t>
                  </w:r>
                </w:p>
              </w:txbxContent>
            </v:textbox>
          </v:shape>
        </w:pict>
      </w:r>
      <w:r w:rsidRPr="00467F96">
        <w:pict>
          <v:shape id="_x0000_s1029" type="#_x0000_t202" style="position:absolute;left:0;text-align:left;margin-left:1.35pt;margin-top:194.2pt;width:445.8pt;height:34.2pt;z-index:251650560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Передача запроса на исполнение</w:t>
                  </w:r>
                </w:p>
              </w:txbxContent>
            </v:textbox>
          </v:shape>
        </w:pict>
      </w:r>
      <w:r w:rsidRPr="00467F96">
        <w:pict>
          <v:shape id="_x0000_s1030" type="#_x0000_t202" style="position:absolute;left:0;text-align:left;margin-left:97.35pt;margin-top:266.5pt;width:257.4pt;height:43.8pt;z-index:251651584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Анализ тематики запроса. Принятие решения о возможности исполнения запроса</w:t>
                  </w:r>
                </w:p>
              </w:txbxContent>
            </v:textbox>
          </v:shape>
        </w:pict>
      </w:r>
      <w:r w:rsidRPr="00467F96">
        <w:pict>
          <v:shape id="_x0000_s1031" type="#_x0000_t202" style="position:absolute;left:0;text-align:left;margin-left:14.55pt;margin-top:318.1pt;width:1in;height:28.2pt;z-index:251652608">
            <v:textbox>
              <w:txbxContent>
                <w:p w:rsidR="00692D2F" w:rsidRDefault="00692D2F" w:rsidP="00692D2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нет</w:t>
                  </w:r>
                </w:p>
                <w:p w:rsidR="00692D2F" w:rsidRDefault="00692D2F" w:rsidP="00692D2F">
                  <w:pPr>
                    <w:jc w:val="center"/>
                  </w:pPr>
                </w:p>
              </w:txbxContent>
            </v:textbox>
          </v:shape>
        </w:pict>
      </w:r>
      <w:r w:rsidRPr="00467F96">
        <w:pict>
          <v:shape id="_x0000_s1032" type="#_x0000_t202" style="position:absolute;left:0;text-align:left;margin-left:367.35pt;margin-top:323.8pt;width:57pt;height:28.2pt;z-index:251653632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467F96">
        <w:pict>
          <v:shape id="_x0000_s1033" type="#_x0000_t202" style="position:absolute;left:0;text-align:left;margin-left:-4.65pt;margin-top:386.8pt;width:3in;height:60.6pt;z-index:251654656">
            <v:textbox>
              <w:txbxContent>
                <w:p w:rsidR="00692D2F" w:rsidRDefault="00692D2F" w:rsidP="00692D2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Уведомление заявителя</w:t>
                  </w:r>
                </w:p>
                <w:p w:rsidR="00692D2F" w:rsidRDefault="00692D2F" w:rsidP="00692D2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 отказе в предоставлении</w:t>
                  </w:r>
                </w:p>
                <w:p w:rsidR="00692D2F" w:rsidRDefault="00692D2F" w:rsidP="00692D2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муниципальной услуги</w:t>
                  </w:r>
                </w:p>
                <w:p w:rsidR="00692D2F" w:rsidRDefault="00692D2F" w:rsidP="00692D2F"/>
              </w:txbxContent>
            </v:textbox>
          </v:shape>
        </w:pict>
      </w:r>
      <w:r w:rsidRPr="00467F96">
        <w:pict>
          <v:shape id="_x0000_s1034" type="#_x0000_t202" style="position:absolute;left:0;text-align:left;margin-left:243.15pt;margin-top:386.8pt;width:220.2pt;height:60.6pt;z-index:251655680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Подготовка и выдача</w:t>
                  </w:r>
                </w:p>
                <w:p w:rsidR="00692D2F" w:rsidRDefault="00692D2F" w:rsidP="00692D2F">
                  <w:pPr>
                    <w:jc w:val="center"/>
                  </w:pPr>
                  <w:r>
                    <w:t>запрашиваемого документа</w:t>
                  </w:r>
                </w:p>
                <w:p w:rsidR="00692D2F" w:rsidRDefault="00692D2F" w:rsidP="00692D2F"/>
              </w:txbxContent>
            </v:textbox>
          </v:shape>
        </w:pict>
      </w:r>
      <w:r w:rsidRPr="00467F96">
        <w:pict>
          <v:shape id="_x0000_s1035" type="#_x0000_t202" style="position:absolute;left:0;text-align:left;margin-left:1.35pt;margin-top:470.5pt;width:3in;height:62.4pt;z-index:251656704">
            <v:textbox>
              <w:txbxContent>
                <w:p w:rsidR="00692D2F" w:rsidRDefault="00692D2F" w:rsidP="00692D2F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Уведомление заявителя</w:t>
                  </w:r>
                </w:p>
                <w:p w:rsidR="00692D2F" w:rsidRDefault="00692D2F" w:rsidP="00692D2F">
                  <w:pPr>
                    <w:jc w:val="center"/>
                  </w:pPr>
                  <w:r>
                    <w:t>о необходимости представления дополнительных данных     для исполнения запроса</w:t>
                  </w:r>
                </w:p>
              </w:txbxContent>
            </v:textbox>
          </v:shape>
        </w:pict>
      </w:r>
      <w:r w:rsidRPr="00467F96">
        <w:pict>
          <v:shape id="_x0000_s1036" type="#_x0000_t202" style="position:absolute;left:0;text-align:left;margin-left:252.75pt;margin-top:470.5pt;width:217.2pt;height:62.4pt;z-index:251657728">
            <v:textbox>
              <w:txbxContent>
                <w:p w:rsidR="00692D2F" w:rsidRDefault="00692D2F" w:rsidP="00692D2F">
                  <w:pPr>
                    <w:jc w:val="center"/>
                  </w:pPr>
                  <w:r>
                    <w:t>Уведомление заявителя</w:t>
                  </w:r>
                </w:p>
                <w:p w:rsidR="00692D2F" w:rsidRDefault="00692D2F" w:rsidP="00692D2F">
                  <w:pPr>
                    <w:jc w:val="center"/>
                  </w:pPr>
                  <w:r>
                    <w:t>о направлении запроса    на исполнение        по принадлежности</w:t>
                  </w:r>
                </w:p>
              </w:txbxContent>
            </v:textbox>
          </v:shape>
        </w:pict>
      </w:r>
      <w:r w:rsidRPr="00467F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89.55pt;margin-top:309.1pt;width:13.8pt;height:23.45pt;flip:x;z-index:251658752" o:connectortype="straight">
            <v:stroke endarrow="block"/>
          </v:shape>
        </w:pict>
      </w:r>
      <w:r w:rsidRPr="00467F96">
        <w:pict>
          <v:shape id="_x0000_s1038" type="#_x0000_t32" style="position:absolute;left:0;text-align:left;margin-left:351.15pt;margin-top:309.1pt;width:12.6pt;height:28.25pt;z-index:251659776" o:connectortype="straight">
            <v:stroke endarrow="block"/>
          </v:shape>
        </w:pict>
      </w:r>
      <w:r w:rsidRPr="00467F96">
        <w:pict>
          <v:shape id="_x0000_s1039" type="#_x0000_t32" style="position:absolute;left:0;text-align:left;margin-left:50.55pt;margin-top:345.7pt;width:49.8pt;height:39pt;z-index:251660800" o:connectortype="straight">
            <v:stroke endarrow="block"/>
          </v:shape>
        </w:pict>
      </w:r>
      <w:r w:rsidRPr="00467F96">
        <w:pict>
          <v:shape id="_x0000_s1040" type="#_x0000_t32" style="position:absolute;left:0;text-align:left;margin-left:337.95pt;margin-top:351.4pt;width:57pt;height:36pt;flip:x;z-index:251661824" o:connectortype="straight">
            <v:stroke endarrow="block"/>
          </v:shape>
        </w:pict>
      </w:r>
      <w:r w:rsidRPr="00467F96">
        <w:pict>
          <v:shape id="_x0000_s1041" type="#_x0000_t32" style="position:absolute;left:0;text-align:left;margin-left:100.35pt;margin-top:445.9pt;width:0;height:25.2pt;z-index:251662848" o:connectortype="straight">
            <v:stroke endarrow="block"/>
          </v:shape>
        </w:pict>
      </w:r>
      <w:r w:rsidRPr="00467F96">
        <w:pict>
          <v:shape id="_x0000_s1042" type="#_x0000_t32" style="position:absolute;left:0;text-align:left;margin-left:354.75pt;margin-top:445.9pt;width:0;height:25.2pt;z-index:251663872" o:connectortype="straight">
            <v:stroke endarrow="block"/>
          </v:shape>
        </w:pict>
      </w:r>
      <w:r w:rsidRPr="00467F96">
        <w:pict>
          <v:shape id="_x0000_s1043" type="#_x0000_t32" style="position:absolute;left:0;text-align:left;margin-left:217.4pt;margin-top:32.45pt;width:0;height:39pt;z-index:251664896" o:connectortype="straight">
            <v:stroke endarrow="block"/>
          </v:shape>
        </w:pict>
      </w:r>
      <w:r w:rsidRPr="00467F96">
        <w:pict>
          <v:shape id="_x0000_s1044" type="#_x0000_t32" style="position:absolute;left:0;text-align:left;margin-left:217.4pt;margin-top:96.05pt;width:0;height:32.4pt;z-index:251665920" o:connectortype="straight">
            <v:stroke endarrow="block"/>
          </v:shape>
        </w:pict>
      </w:r>
      <w:r w:rsidRPr="00467F96">
        <w:pict>
          <v:shape id="_x0000_s1045" type="#_x0000_t32" style="position:absolute;left:0;text-align:left;margin-left:217.4pt;margin-top:154.25pt;width:0;height:40.8pt;z-index:251666944" o:connectortype="straight">
            <v:stroke endarrow="block"/>
          </v:shape>
        </w:pict>
      </w:r>
      <w:r w:rsidRPr="00467F96">
        <w:pict>
          <v:shape id="_x0000_s1046" type="#_x0000_t32" style="position:absolute;left:0;text-align:left;margin-left:217.35pt;margin-top:227.5pt;width:.05pt;height:39.6pt;z-index:251667968" o:connectortype="straight">
            <v:stroke endarrow="block"/>
          </v:shape>
        </w:pic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2 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bCs/>
          <w:color w:val="000000"/>
        </w:rPr>
        <w:t xml:space="preserve">к </w:t>
      </w:r>
      <w:hyperlink r:id="rId10" w:anchor="sub_100" w:history="1">
        <w:r>
          <w:rPr>
            <w:rStyle w:val="a3"/>
            <w:bCs/>
            <w:color w:val="000000"/>
            <w:u w:val="none"/>
          </w:rPr>
          <w:t>административному регламенту</w:t>
        </w:r>
      </w:hyperlink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4C6A4A" w:rsidRPr="004C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6A4A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от__________________________________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(Ф.И.О.)</w:t>
      </w:r>
    </w:p>
    <w:p w:rsidR="00692D2F" w:rsidRDefault="00CB1DDD" w:rsidP="00CB1DD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692D2F">
        <w:rPr>
          <w:rFonts w:ascii="Times New Roman" w:hAnsi="Times New Roman" w:cs="Times New Roman"/>
          <w:color w:val="000000"/>
          <w:sz w:val="24"/>
          <w:szCs w:val="24"/>
        </w:rPr>
        <w:t>года рождения, проживающего по адресу: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тел. __________________)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br/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Прошу выдать архивную копию (выписку):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(название документа)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_______________________________________________________________________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причину выдачи)</w:t>
      </w: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Необходимое количество экземпляров: _________________.</w:t>
      </w: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№ ______________ на __________________________________________________________________</w:t>
      </w: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ФИО                                                       (дата)                           (номер)                  </w:t>
      </w: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                                         ___________________________</w:t>
      </w: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Дата                                                      Подпись (расшифровка)                                                                                  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CB1DD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bCs/>
          <w:color w:val="000000"/>
        </w:rPr>
        <w:t xml:space="preserve">к </w:t>
      </w:r>
      <w:hyperlink r:id="rId11" w:anchor="sub_100" w:history="1">
        <w:r>
          <w:rPr>
            <w:rStyle w:val="a3"/>
            <w:bCs/>
            <w:color w:val="000000"/>
            <w:u w:val="none"/>
          </w:rPr>
          <w:t>административному регламенту</w:t>
        </w:r>
      </w:hyperlink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4C6A4A" w:rsidRPr="004C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6A4A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D2F" w:rsidRDefault="00CB1DDD" w:rsidP="00CB1DD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от  </w:t>
      </w:r>
      <w:r w:rsidR="00692D2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92D2F" w:rsidRDefault="00692D2F" w:rsidP="00692D2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(Ф.И.О.)</w:t>
      </w:r>
    </w:p>
    <w:p w:rsidR="00692D2F" w:rsidRDefault="00CB1DDD" w:rsidP="00CB1DD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692D2F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проживающего по адресу: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92D2F" w:rsidRDefault="00692D2F" w:rsidP="00692D2F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тел. __________________)</w:t>
      </w:r>
    </w:p>
    <w:p w:rsidR="00692D2F" w:rsidRDefault="00692D2F" w:rsidP="0069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br/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действия (бездействия) или решения осуществленные (принятые) в ходе предоставления муниципальной услуги____________________________________________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(должность, Ф.И.О. должностного лица, на которое подается жалоба)</w:t>
      </w: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жалобы_______________________________________________________________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краткое изложение обжалуемых действий (бездействий или решений)</w:t>
      </w:r>
      <w:proofErr w:type="gramEnd"/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несогласия____________________________________________________________</w:t>
      </w:r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(основания, по которым лицо падающее жалобу, несогласно с действием (бездействием) или решением со ссылками на пункты </w:t>
      </w:r>
      <w:proofErr w:type="gramEnd"/>
    </w:p>
    <w:p w:rsidR="00692D2F" w:rsidRDefault="00692D2F" w:rsidP="00692D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 регламента)</w:t>
      </w:r>
      <w:proofErr w:type="gramEnd"/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</w:t>
      </w: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(документы, подтверждающие изложенные обстоятельства)</w:t>
      </w: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                    _________________          ______________________</w:t>
      </w: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расшифровка подписи</w:t>
      </w: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административным регламентом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92D2F" w:rsidRDefault="00692D2F" w:rsidP="00692D2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3D5245" w:rsidRDefault="003D5245"/>
    <w:sectPr w:rsidR="003D5245" w:rsidSect="00692D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40E5"/>
    <w:multiLevelType w:val="hybridMultilevel"/>
    <w:tmpl w:val="8440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2F"/>
    <w:rsid w:val="00076132"/>
    <w:rsid w:val="0023594B"/>
    <w:rsid w:val="003D5245"/>
    <w:rsid w:val="00467F96"/>
    <w:rsid w:val="004C6A4A"/>
    <w:rsid w:val="00692D2F"/>
    <w:rsid w:val="008D713E"/>
    <w:rsid w:val="00C81CA1"/>
    <w:rsid w:val="00CB1DDD"/>
    <w:rsid w:val="00F27FCB"/>
    <w:rsid w:val="00F7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5"/>
        <o:r id="V:Rule12" type="connector" idref="#_x0000_s1046"/>
        <o:r id="V:Rule13" type="connector" idref="#_x0000_s1044"/>
        <o:r id="V:Rule14" type="connector" idref="#_x0000_s1037"/>
        <o:r id="V:Rule15" type="connector" idref="#_x0000_s1039"/>
        <o:r id="V:Rule16" type="connector" idref="#_x0000_s1038"/>
        <o:r id="V:Rule17" type="connector" idref="#_x0000_s1042"/>
        <o:r id="V:Rule18" type="connector" idref="#_x0000_s1043"/>
        <o:r id="V:Rule19" type="connector" idref="#_x0000_s1041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2D2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92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2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692D2F"/>
    <w:pPr>
      <w:spacing w:before="100" w:beforeAutospacing="1" w:after="100" w:afterAutospacing="1"/>
    </w:pPr>
  </w:style>
  <w:style w:type="paragraph" w:customStyle="1" w:styleId="Heading">
    <w:name w:val="Heading"/>
    <w:rsid w:val="0069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4">
    <w:name w:val="Style4"/>
    <w:basedOn w:val="a"/>
    <w:rsid w:val="00692D2F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1">
    <w:name w:val="нум список 1"/>
    <w:basedOn w:val="a"/>
    <w:rsid w:val="00692D2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FontStyle14">
    <w:name w:val="Font Style14"/>
    <w:rsid w:val="00692D2F"/>
    <w:rPr>
      <w:rFonts w:ascii="Times New Roman" w:hAnsi="Times New Roman" w:cs="Times New Roman" w:hint="default"/>
      <w:sz w:val="24"/>
      <w:szCs w:val="24"/>
    </w:rPr>
  </w:style>
  <w:style w:type="paragraph" w:customStyle="1" w:styleId="msonormalbullet1gif">
    <w:name w:val="msonormalbullet1.gif"/>
    <w:basedOn w:val="a"/>
    <w:rsid w:val="00692D2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92D2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92D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92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92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2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2D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B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666789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11902370D9239D28A5B02B28820E32BB5C7F1D7803E74Q0K4F" TargetMode="External"/><Relationship Id="rId11" Type="http://schemas.openxmlformats.org/officeDocument/2006/relationships/hyperlink" Target="file:///C:\Users\&#1048;&#1075;&#1086;&#1088;&#1100;\Downloads\postanovlenie25.doc" TargetMode="External"/><Relationship Id="rId5" Type="http://schemas.openxmlformats.org/officeDocument/2006/relationships/image" Target="media/image1.wmf"/><Relationship Id="rId10" Type="http://schemas.openxmlformats.org/officeDocument/2006/relationships/hyperlink" Target="file:///C:\Users\&#1048;&#1075;&#1086;&#1088;&#1100;\Downloads\postanovlenie2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75;&#1086;&#1088;&#1100;\Downloads\postanovlenie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2016-03-18T11:44:00Z</cp:lastPrinted>
  <dcterms:created xsi:type="dcterms:W3CDTF">2020-01-31T07:54:00Z</dcterms:created>
  <dcterms:modified xsi:type="dcterms:W3CDTF">2020-01-31T07:54:00Z</dcterms:modified>
</cp:coreProperties>
</file>